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8" w:rsidRDefault="00B05088" w:rsidP="00DB22D7">
      <w:pPr>
        <w:jc w:val="center"/>
        <w:rPr>
          <w:sz w:val="28"/>
          <w:szCs w:val="28"/>
          <w:lang w:val="en-US"/>
        </w:rPr>
      </w:pPr>
    </w:p>
    <w:p w:rsidR="00B21734" w:rsidRDefault="001127BF" w:rsidP="00DB22D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0" t="0" r="0" b="0"/>
            <wp:docPr id="2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BF" w:rsidRPr="00490E33" w:rsidRDefault="001127BF" w:rsidP="00DB22D7">
      <w:pPr>
        <w:jc w:val="center"/>
        <w:rPr>
          <w:sz w:val="28"/>
          <w:szCs w:val="28"/>
        </w:rPr>
      </w:pP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МУНИЦИПАЛЬНОЕ ОБРАЗОВАНИЕ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СОВЕТ НАРОДНЫХ ДЕПУТАТОВ </w:t>
      </w:r>
    </w:p>
    <w:p w:rsidR="00B21734" w:rsidRPr="00490E33" w:rsidRDefault="00155EF9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ТАШТАГОЛЬСКОГО МУНИЦИПАЛЬНОГО</w:t>
      </w:r>
      <w:r w:rsidR="00B21734" w:rsidRPr="00490E33">
        <w:rPr>
          <w:b/>
          <w:bCs/>
          <w:sz w:val="28"/>
          <w:szCs w:val="28"/>
        </w:rPr>
        <w:t xml:space="preserve"> РАЙОНА </w:t>
      </w:r>
    </w:p>
    <w:p w:rsidR="00B21734" w:rsidRPr="00490E33" w:rsidRDefault="00B21734" w:rsidP="00DB2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от «</w:t>
      </w:r>
      <w:r w:rsidR="0091790C">
        <w:rPr>
          <w:b/>
          <w:bCs/>
          <w:sz w:val="28"/>
          <w:szCs w:val="28"/>
        </w:rPr>
        <w:t>05</w:t>
      </w:r>
      <w:r w:rsidR="002B14FA">
        <w:rPr>
          <w:b/>
          <w:bCs/>
          <w:sz w:val="28"/>
          <w:szCs w:val="28"/>
        </w:rPr>
        <w:t xml:space="preserve">» </w:t>
      </w:r>
      <w:r w:rsidR="0091790C">
        <w:rPr>
          <w:b/>
          <w:bCs/>
          <w:sz w:val="28"/>
          <w:szCs w:val="28"/>
        </w:rPr>
        <w:t xml:space="preserve"> июля</w:t>
      </w:r>
      <w:r w:rsidR="002B14FA">
        <w:rPr>
          <w:b/>
          <w:bCs/>
          <w:sz w:val="28"/>
          <w:szCs w:val="28"/>
        </w:rPr>
        <w:t xml:space="preserve"> 2022</w:t>
      </w:r>
      <w:r w:rsidRPr="00490E33">
        <w:rPr>
          <w:b/>
          <w:bCs/>
          <w:sz w:val="28"/>
          <w:szCs w:val="28"/>
        </w:rPr>
        <w:t xml:space="preserve"> года №</w:t>
      </w:r>
      <w:r w:rsidR="00AF4754">
        <w:rPr>
          <w:b/>
          <w:bCs/>
          <w:sz w:val="28"/>
          <w:szCs w:val="28"/>
        </w:rPr>
        <w:t xml:space="preserve">  </w:t>
      </w:r>
      <w:r w:rsidR="0091790C">
        <w:rPr>
          <w:b/>
          <w:bCs/>
          <w:sz w:val="28"/>
          <w:szCs w:val="28"/>
        </w:rPr>
        <w:t>276</w:t>
      </w:r>
      <w:r w:rsidRPr="00490E33">
        <w:rPr>
          <w:b/>
          <w:bCs/>
          <w:sz w:val="28"/>
          <w:szCs w:val="28"/>
        </w:rPr>
        <w:t>-рр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</w:p>
    <w:p w:rsidR="00B21734" w:rsidRPr="00490E33" w:rsidRDefault="00B21734" w:rsidP="00DB22D7">
      <w:pPr>
        <w:jc w:val="right"/>
        <w:rPr>
          <w:sz w:val="28"/>
          <w:szCs w:val="28"/>
        </w:rPr>
      </w:pPr>
      <w:r w:rsidRPr="00490E33">
        <w:rPr>
          <w:sz w:val="28"/>
          <w:szCs w:val="28"/>
        </w:rPr>
        <w:t>Принято Советом народных депутатов</w:t>
      </w:r>
    </w:p>
    <w:p w:rsidR="00B21734" w:rsidRPr="00490E33" w:rsidRDefault="00B21734" w:rsidP="00DB22D7">
      <w:pPr>
        <w:jc w:val="right"/>
        <w:rPr>
          <w:sz w:val="28"/>
          <w:szCs w:val="28"/>
        </w:rPr>
      </w:pPr>
      <w:proofErr w:type="spellStart"/>
      <w:r w:rsidRPr="00490E33">
        <w:rPr>
          <w:sz w:val="28"/>
          <w:szCs w:val="28"/>
        </w:rPr>
        <w:t>Таштагольского</w:t>
      </w:r>
      <w:proofErr w:type="spellEnd"/>
      <w:r w:rsidRPr="00490E33">
        <w:rPr>
          <w:sz w:val="28"/>
          <w:szCs w:val="28"/>
        </w:rPr>
        <w:t xml:space="preserve"> муниципального района</w:t>
      </w:r>
    </w:p>
    <w:p w:rsidR="00B21734" w:rsidRPr="00490E33" w:rsidRDefault="00211159" w:rsidP="00DB22D7">
      <w:pPr>
        <w:jc w:val="right"/>
        <w:rPr>
          <w:b/>
          <w:bCs/>
          <w:sz w:val="28"/>
          <w:szCs w:val="28"/>
        </w:rPr>
      </w:pPr>
      <w:r w:rsidRPr="00155EF9">
        <w:rPr>
          <w:b/>
          <w:bCs/>
          <w:sz w:val="28"/>
          <w:szCs w:val="28"/>
        </w:rPr>
        <w:t xml:space="preserve">                    </w:t>
      </w:r>
      <w:r w:rsidR="0063781E">
        <w:rPr>
          <w:b/>
          <w:bCs/>
          <w:sz w:val="28"/>
          <w:szCs w:val="28"/>
        </w:rPr>
        <w:t>о</w:t>
      </w:r>
      <w:r w:rsidR="002B14FA">
        <w:rPr>
          <w:b/>
          <w:bCs/>
          <w:sz w:val="28"/>
          <w:szCs w:val="28"/>
        </w:rPr>
        <w:t>т</w:t>
      </w:r>
      <w:r w:rsidR="0063781E">
        <w:rPr>
          <w:b/>
          <w:bCs/>
          <w:sz w:val="28"/>
          <w:szCs w:val="28"/>
        </w:rPr>
        <w:t xml:space="preserve"> 05</w:t>
      </w:r>
      <w:r w:rsidR="00F7229D">
        <w:rPr>
          <w:b/>
          <w:bCs/>
          <w:sz w:val="28"/>
          <w:szCs w:val="28"/>
        </w:rPr>
        <w:t xml:space="preserve"> июля </w:t>
      </w:r>
      <w:r w:rsidR="002B14FA">
        <w:rPr>
          <w:b/>
          <w:bCs/>
          <w:sz w:val="28"/>
          <w:szCs w:val="28"/>
        </w:rPr>
        <w:t xml:space="preserve"> 2022</w:t>
      </w:r>
      <w:r w:rsidR="00B21734" w:rsidRPr="00490E33">
        <w:rPr>
          <w:b/>
          <w:bCs/>
          <w:sz w:val="28"/>
          <w:szCs w:val="28"/>
        </w:rPr>
        <w:t xml:space="preserve"> года </w:t>
      </w:r>
    </w:p>
    <w:p w:rsidR="00B21734" w:rsidRDefault="00B21734" w:rsidP="00D25F33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1734" w:rsidRPr="00ED6D8C" w:rsidRDefault="00B21734" w:rsidP="00D25F33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 xml:space="preserve">О повышении размеров </w:t>
      </w:r>
      <w:r w:rsidR="00155EF9" w:rsidRPr="00ED6D8C">
        <w:rPr>
          <w:b/>
          <w:bCs/>
          <w:sz w:val="28"/>
          <w:szCs w:val="28"/>
        </w:rPr>
        <w:t>должностных окладов</w:t>
      </w:r>
      <w:r w:rsidRPr="00ED6D8C">
        <w:rPr>
          <w:b/>
          <w:bCs/>
          <w:sz w:val="28"/>
          <w:szCs w:val="28"/>
        </w:rPr>
        <w:t xml:space="preserve"> лиц, </w:t>
      </w:r>
      <w:r w:rsidR="00155EF9" w:rsidRPr="00ED6D8C">
        <w:rPr>
          <w:b/>
          <w:bCs/>
          <w:sz w:val="28"/>
          <w:szCs w:val="28"/>
        </w:rPr>
        <w:t>замещающих должности</w:t>
      </w:r>
      <w:r w:rsidRPr="00ED6D8C">
        <w:rPr>
          <w:b/>
          <w:bCs/>
          <w:sz w:val="28"/>
          <w:szCs w:val="28"/>
        </w:rPr>
        <w:t xml:space="preserve"> муниципальной службы </w:t>
      </w:r>
      <w:r w:rsidR="00155EF9" w:rsidRPr="00ED6D8C">
        <w:rPr>
          <w:b/>
          <w:bCs/>
          <w:sz w:val="28"/>
          <w:szCs w:val="28"/>
        </w:rPr>
        <w:t>и денежного</w:t>
      </w:r>
      <w:r w:rsidRPr="00ED6D8C">
        <w:rPr>
          <w:b/>
          <w:bCs/>
          <w:sz w:val="28"/>
          <w:szCs w:val="28"/>
        </w:rPr>
        <w:t xml:space="preserve"> вознаграждения </w:t>
      </w:r>
      <w:r w:rsidR="00155EF9" w:rsidRPr="00ED6D8C">
        <w:rPr>
          <w:b/>
          <w:bCs/>
          <w:sz w:val="28"/>
          <w:szCs w:val="28"/>
        </w:rPr>
        <w:t>лиц, замещающих</w:t>
      </w:r>
      <w:r w:rsidRPr="00ED6D8C">
        <w:rPr>
          <w:b/>
          <w:bCs/>
          <w:sz w:val="28"/>
          <w:szCs w:val="28"/>
        </w:rPr>
        <w:t xml:space="preserve"> выборные муниципальные </w:t>
      </w:r>
      <w:r w:rsidR="00155EF9" w:rsidRPr="00ED6D8C">
        <w:rPr>
          <w:b/>
          <w:bCs/>
          <w:sz w:val="28"/>
          <w:szCs w:val="28"/>
        </w:rPr>
        <w:t>должности в</w:t>
      </w:r>
      <w:r w:rsidRPr="00ED6D8C">
        <w:rPr>
          <w:b/>
          <w:bCs/>
          <w:sz w:val="28"/>
          <w:szCs w:val="28"/>
        </w:rPr>
        <w:t xml:space="preserve"> органах местного самоуправления муниципального образования «</w:t>
      </w:r>
      <w:proofErr w:type="spellStart"/>
      <w:r w:rsidRPr="00ED6D8C">
        <w:rPr>
          <w:b/>
          <w:bCs/>
          <w:sz w:val="28"/>
          <w:szCs w:val="28"/>
        </w:rPr>
        <w:t>Таштагольский</w:t>
      </w:r>
      <w:proofErr w:type="spellEnd"/>
      <w:r w:rsidRPr="00ED6D8C">
        <w:rPr>
          <w:b/>
          <w:bCs/>
          <w:sz w:val="28"/>
          <w:szCs w:val="28"/>
        </w:rPr>
        <w:t xml:space="preserve"> муниципальный район»</w:t>
      </w:r>
    </w:p>
    <w:p w:rsidR="00B21734" w:rsidRDefault="00B21734" w:rsidP="00D25F33">
      <w:pPr>
        <w:jc w:val="center"/>
        <w:rPr>
          <w:b/>
          <w:bCs/>
          <w:sz w:val="28"/>
          <w:szCs w:val="28"/>
        </w:rPr>
      </w:pPr>
    </w:p>
    <w:p w:rsidR="002B14FA" w:rsidRPr="00D42468" w:rsidRDefault="002B14FA" w:rsidP="002B14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144 Трудового кодекса Российской Федерации, пунктом 4 статьи 86 Бюджетного кодекса Российской Федерации, статьей 22  Федерального закона </w:t>
      </w:r>
      <w:r w:rsidRPr="00D42468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, руководствуясь пунктом 2 статьи 53 Устава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424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</w:t>
      </w:r>
      <w:r w:rsidRPr="00D42468">
        <w:rPr>
          <w:sz w:val="28"/>
          <w:szCs w:val="28"/>
        </w:rPr>
        <w:t xml:space="preserve">Совет 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муниципального района,</w:t>
      </w:r>
    </w:p>
    <w:p w:rsidR="00B21734" w:rsidRPr="00ED6D8C" w:rsidRDefault="00B21734" w:rsidP="00D25F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>РЕШИЛ:</w:t>
      </w: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</w:p>
    <w:p w:rsidR="00B21734" w:rsidRPr="00ED6D8C" w:rsidRDefault="00B21734" w:rsidP="00D25F3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Увеличить размеры денежного вознаграждения лиц, замещающих выборные муниципальные должности в органах местного самоуправления     и размеры должностных окладов лиц, замещающих должности муниципальной службы </w:t>
      </w:r>
      <w:proofErr w:type="spellStart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Ташта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47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2B14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с 1 июня 2022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года н</w:t>
      </w:r>
      <w:r w:rsidR="002B14FA">
        <w:rPr>
          <w:rFonts w:ascii="Times New Roman" w:hAnsi="Times New Roman" w:cs="Times New Roman"/>
          <w:b w:val="0"/>
          <w:bCs w:val="0"/>
          <w:sz w:val="28"/>
          <w:szCs w:val="28"/>
        </w:rPr>
        <w:t>а 10 процентов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21734" w:rsidRPr="00ED6D8C" w:rsidRDefault="00B21734" w:rsidP="00D25F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6D8C">
        <w:rPr>
          <w:sz w:val="28"/>
          <w:szCs w:val="28"/>
        </w:rPr>
        <w:t xml:space="preserve">. Отраслевым (функциональным) органам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района: </w:t>
      </w:r>
      <w:proofErr w:type="gramStart"/>
      <w:r w:rsidRPr="00ED6D8C">
        <w:rPr>
          <w:sz w:val="28"/>
          <w:szCs w:val="28"/>
        </w:rPr>
        <w:t xml:space="preserve">МКУ «Комитет по управлению муниципальным имуществом   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    муниципального района», МКУ «Управление культуры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lastRenderedPageBreak/>
        <w:t>муниципального района»,  МКУ «Управление по физической культуре и спорту</w:t>
      </w:r>
      <w:r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t xml:space="preserve">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 МКУ «Управление социальной защиты населения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 МКУ «Управление образования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</w:t>
      </w:r>
      <w:r w:rsidR="00B05088">
        <w:rPr>
          <w:sz w:val="28"/>
          <w:szCs w:val="28"/>
        </w:rPr>
        <w:t xml:space="preserve"> МКУ «Финансовое управление по </w:t>
      </w:r>
      <w:proofErr w:type="spellStart"/>
      <w:r w:rsidR="00B05088">
        <w:rPr>
          <w:sz w:val="28"/>
          <w:szCs w:val="28"/>
        </w:rPr>
        <w:t>Таштагольскому</w:t>
      </w:r>
      <w:proofErr w:type="spellEnd"/>
      <w:r w:rsidR="00B05088">
        <w:rPr>
          <w:sz w:val="28"/>
          <w:szCs w:val="28"/>
        </w:rPr>
        <w:t xml:space="preserve"> муниципальному району</w:t>
      </w:r>
      <w:r w:rsidR="000F7EF8">
        <w:rPr>
          <w:sz w:val="28"/>
          <w:szCs w:val="28"/>
        </w:rPr>
        <w:t>»</w:t>
      </w:r>
      <w:r w:rsidRPr="00ED6D8C">
        <w:rPr>
          <w:sz w:val="28"/>
          <w:szCs w:val="28"/>
        </w:rPr>
        <w:t xml:space="preserve"> повысить размеры должностных окладов муниципальным служащим учреждений в соответствии с</w:t>
      </w:r>
      <w:proofErr w:type="gramEnd"/>
      <w:r w:rsidRPr="00ED6D8C">
        <w:rPr>
          <w:sz w:val="28"/>
          <w:szCs w:val="28"/>
        </w:rPr>
        <w:t xml:space="preserve"> настоящим решением. </w:t>
      </w:r>
    </w:p>
    <w:p w:rsidR="00B21734" w:rsidRDefault="00B21734" w:rsidP="00D25F3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Рекомендовать главам городских и сельских поселений </w:t>
      </w:r>
      <w:proofErr w:type="spellStart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повысить размеры денежного вознаграждения лиц, замещающих выборные муниципальные должности в органах местного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самоуправления и должностные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оклады лиц, замещающих должности муниципальной службы соответствующих муниципальных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образований на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14FA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14FA">
        <w:rPr>
          <w:rFonts w:ascii="Times New Roman" w:hAnsi="Times New Roman" w:cs="Times New Roman"/>
          <w:b w:val="0"/>
          <w:bCs w:val="0"/>
          <w:sz w:val="28"/>
          <w:szCs w:val="28"/>
        </w:rPr>
        <w:t>процентов</w:t>
      </w:r>
      <w:r w:rsidR="00155E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01.</w:t>
      </w:r>
      <w:r w:rsidR="002B14FA">
        <w:rPr>
          <w:rFonts w:ascii="Times New Roman" w:hAnsi="Times New Roman" w:cs="Times New Roman"/>
          <w:b w:val="0"/>
          <w:bCs w:val="0"/>
          <w:sz w:val="28"/>
          <w:szCs w:val="28"/>
        </w:rPr>
        <w:t>06.2022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B21734" w:rsidRPr="00ED6D8C" w:rsidRDefault="00B21734" w:rsidP="009E71A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что при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повышении размеров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денежного содержания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лиц, замещающих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выборные муниципальные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должности и должностных окладов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лиц, замещающих должности муниципальной службы </w:t>
      </w:r>
      <w:proofErr w:type="spellStart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района, подлежат округлению до целого рубля в сторону увеличения.</w:t>
      </w:r>
    </w:p>
    <w:p w:rsidR="00B21734" w:rsidRDefault="00B21734" w:rsidP="00511A6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Настоящее решение разместить </w:t>
      </w:r>
      <w:r w:rsidRPr="003E28BF">
        <w:rPr>
          <w:sz w:val="28"/>
          <w:szCs w:val="28"/>
        </w:rPr>
        <w:t xml:space="preserve">на официальном сайте </w:t>
      </w:r>
      <w:r w:rsidR="009816DF">
        <w:rPr>
          <w:sz w:val="28"/>
          <w:szCs w:val="28"/>
        </w:rPr>
        <w:t>Совета народных депутатов</w:t>
      </w:r>
      <w:r w:rsidRPr="003E28BF">
        <w:rPr>
          <w:sz w:val="28"/>
          <w:szCs w:val="28"/>
        </w:rPr>
        <w:t xml:space="preserve"> </w:t>
      </w:r>
      <w:proofErr w:type="spellStart"/>
      <w:r w:rsidRPr="003E28BF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B21734" w:rsidRDefault="00B21734" w:rsidP="00511A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E28B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</w:t>
      </w:r>
      <w:r w:rsidR="00AF4754">
        <w:rPr>
          <w:sz w:val="28"/>
          <w:szCs w:val="28"/>
        </w:rPr>
        <w:t>ение</w:t>
      </w:r>
      <w:r w:rsidR="00C414D5">
        <w:rPr>
          <w:sz w:val="28"/>
          <w:szCs w:val="28"/>
        </w:rPr>
        <w:t xml:space="preserve"> распространяется на п</w:t>
      </w:r>
      <w:r w:rsidR="002B14FA">
        <w:rPr>
          <w:sz w:val="28"/>
          <w:szCs w:val="28"/>
        </w:rPr>
        <w:t>равоотношения, возникшие с 01.06</w:t>
      </w:r>
      <w:r w:rsidR="00C414D5">
        <w:rPr>
          <w:sz w:val="28"/>
          <w:szCs w:val="28"/>
        </w:rPr>
        <w:t>.</w:t>
      </w:r>
      <w:r w:rsidR="002B14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0F7EF8" w:rsidRDefault="000F7EF8" w:rsidP="00511A6C">
      <w:pPr>
        <w:ind w:firstLine="708"/>
        <w:jc w:val="both"/>
        <w:rPr>
          <w:sz w:val="28"/>
          <w:szCs w:val="28"/>
        </w:rPr>
      </w:pPr>
    </w:p>
    <w:p w:rsidR="000F7EF8" w:rsidRDefault="000F7EF8" w:rsidP="00511A6C">
      <w:pPr>
        <w:ind w:firstLine="708"/>
        <w:jc w:val="both"/>
        <w:rPr>
          <w:sz w:val="28"/>
          <w:szCs w:val="28"/>
        </w:rPr>
      </w:pPr>
    </w:p>
    <w:p w:rsidR="000F7EF8" w:rsidRDefault="000F7EF8" w:rsidP="00511A6C">
      <w:pPr>
        <w:ind w:firstLine="708"/>
        <w:jc w:val="both"/>
        <w:rPr>
          <w:sz w:val="28"/>
          <w:szCs w:val="28"/>
        </w:rPr>
      </w:pPr>
    </w:p>
    <w:p w:rsidR="002B14FA" w:rsidRPr="00ED6D8C" w:rsidRDefault="002B14FA" w:rsidP="002B14F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D6D8C">
        <w:rPr>
          <w:sz w:val="28"/>
          <w:szCs w:val="28"/>
        </w:rPr>
        <w:t xml:space="preserve"> Совета народных депутатов   </w:t>
      </w:r>
    </w:p>
    <w:p w:rsidR="000F7EF8" w:rsidRDefault="002B14FA" w:rsidP="002B14FA">
      <w:pPr>
        <w:tabs>
          <w:tab w:val="left" w:pos="6960"/>
        </w:tabs>
        <w:rPr>
          <w:sz w:val="28"/>
          <w:szCs w:val="28"/>
        </w:rPr>
      </w:pP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А.В.Безушков</w:t>
      </w:r>
      <w:proofErr w:type="spellEnd"/>
    </w:p>
    <w:p w:rsidR="000F7EF8" w:rsidRDefault="000F7EF8" w:rsidP="000F7EF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21734" w:rsidRDefault="00B21734" w:rsidP="00511A6C">
      <w:pPr>
        <w:ind w:firstLine="708"/>
        <w:jc w:val="both"/>
        <w:rPr>
          <w:sz w:val="28"/>
          <w:szCs w:val="28"/>
        </w:rPr>
      </w:pPr>
    </w:p>
    <w:p w:rsidR="000F7EF8" w:rsidRPr="00ED6D8C" w:rsidRDefault="000F7EF8" w:rsidP="00511A6C">
      <w:pPr>
        <w:ind w:firstLine="708"/>
        <w:jc w:val="both"/>
        <w:rPr>
          <w:sz w:val="28"/>
          <w:szCs w:val="28"/>
        </w:rPr>
      </w:pPr>
    </w:p>
    <w:p w:rsidR="00B21734" w:rsidRPr="00ED6D8C" w:rsidRDefault="00B2173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</w:p>
    <w:p w:rsidR="00B21734" w:rsidRPr="00ED6D8C" w:rsidRDefault="00B2173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муниципального района                                      </w:t>
      </w:r>
      <w:r w:rsidR="002B14FA">
        <w:rPr>
          <w:sz w:val="28"/>
          <w:szCs w:val="28"/>
        </w:rPr>
        <w:t xml:space="preserve">                    А.Г.Орлов</w:t>
      </w:r>
    </w:p>
    <w:p w:rsidR="00B21734" w:rsidRDefault="00B2173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sectPr w:rsidR="00B21734" w:rsidSect="00155EF9">
      <w:footerReference w:type="default" r:id="rId7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4A5" w:rsidRDefault="000064A5">
      <w:r>
        <w:separator/>
      </w:r>
    </w:p>
  </w:endnote>
  <w:endnote w:type="continuationSeparator" w:id="0">
    <w:p w:rsidR="000064A5" w:rsidRDefault="00006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34" w:rsidRDefault="005A0706" w:rsidP="005B7BE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217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229D">
      <w:rPr>
        <w:rStyle w:val="a8"/>
        <w:noProof/>
      </w:rPr>
      <w:t>2</w:t>
    </w:r>
    <w:r>
      <w:rPr>
        <w:rStyle w:val="a8"/>
      </w:rPr>
      <w:fldChar w:fldCharType="end"/>
    </w:r>
  </w:p>
  <w:p w:rsidR="00B21734" w:rsidRDefault="00B21734" w:rsidP="00B00A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4A5" w:rsidRDefault="000064A5">
      <w:r>
        <w:separator/>
      </w:r>
    </w:p>
  </w:footnote>
  <w:footnote w:type="continuationSeparator" w:id="0">
    <w:p w:rsidR="000064A5" w:rsidRDefault="00006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4699"/>
    <w:rsid w:val="0000365D"/>
    <w:rsid w:val="00005088"/>
    <w:rsid w:val="00005BF2"/>
    <w:rsid w:val="000064A5"/>
    <w:rsid w:val="00007BBA"/>
    <w:rsid w:val="0001002B"/>
    <w:rsid w:val="0001036F"/>
    <w:rsid w:val="00012DAA"/>
    <w:rsid w:val="0001615B"/>
    <w:rsid w:val="00016618"/>
    <w:rsid w:val="000169C3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61C"/>
    <w:rsid w:val="00030B2D"/>
    <w:rsid w:val="000313D1"/>
    <w:rsid w:val="00033CFD"/>
    <w:rsid w:val="0003611C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AC0"/>
    <w:rsid w:val="00056B89"/>
    <w:rsid w:val="0005784F"/>
    <w:rsid w:val="00060908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1E34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97F8A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47EC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0F7EF8"/>
    <w:rsid w:val="00100984"/>
    <w:rsid w:val="00100B9D"/>
    <w:rsid w:val="00103000"/>
    <w:rsid w:val="0010411B"/>
    <w:rsid w:val="00104B61"/>
    <w:rsid w:val="00105777"/>
    <w:rsid w:val="00107127"/>
    <w:rsid w:val="0011090F"/>
    <w:rsid w:val="00110E12"/>
    <w:rsid w:val="0011276B"/>
    <w:rsid w:val="001127BF"/>
    <w:rsid w:val="00112FE2"/>
    <w:rsid w:val="0011300A"/>
    <w:rsid w:val="00113A6F"/>
    <w:rsid w:val="0011450C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443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4B8D"/>
    <w:rsid w:val="00144DCB"/>
    <w:rsid w:val="001451B4"/>
    <w:rsid w:val="00146B9A"/>
    <w:rsid w:val="00146EC4"/>
    <w:rsid w:val="00150346"/>
    <w:rsid w:val="001531DB"/>
    <w:rsid w:val="00155EF9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4E3C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60F8"/>
    <w:rsid w:val="001C7D0A"/>
    <w:rsid w:val="001D0BDF"/>
    <w:rsid w:val="001D1133"/>
    <w:rsid w:val="001D11D3"/>
    <w:rsid w:val="001D1CC4"/>
    <w:rsid w:val="001D2275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1F70EC"/>
    <w:rsid w:val="00200434"/>
    <w:rsid w:val="00202A80"/>
    <w:rsid w:val="00203DD4"/>
    <w:rsid w:val="002048FB"/>
    <w:rsid w:val="00204EEA"/>
    <w:rsid w:val="00205220"/>
    <w:rsid w:val="0020715D"/>
    <w:rsid w:val="002102A0"/>
    <w:rsid w:val="0021106D"/>
    <w:rsid w:val="00211159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B02"/>
    <w:rsid w:val="00265C2E"/>
    <w:rsid w:val="0026646D"/>
    <w:rsid w:val="00267E3E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4D59"/>
    <w:rsid w:val="002950F6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A64AF"/>
    <w:rsid w:val="002B104D"/>
    <w:rsid w:val="002B142B"/>
    <w:rsid w:val="002B14FA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370F"/>
    <w:rsid w:val="002D4014"/>
    <w:rsid w:val="002E0963"/>
    <w:rsid w:val="002E3815"/>
    <w:rsid w:val="002E3B88"/>
    <w:rsid w:val="002E40FA"/>
    <w:rsid w:val="002E42EC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5D0D"/>
    <w:rsid w:val="00346A26"/>
    <w:rsid w:val="00346DD5"/>
    <w:rsid w:val="00347805"/>
    <w:rsid w:val="0035051E"/>
    <w:rsid w:val="00353A8F"/>
    <w:rsid w:val="00354464"/>
    <w:rsid w:val="00362615"/>
    <w:rsid w:val="00364BD0"/>
    <w:rsid w:val="003662FC"/>
    <w:rsid w:val="003705EC"/>
    <w:rsid w:val="00370A90"/>
    <w:rsid w:val="00370B52"/>
    <w:rsid w:val="003719DD"/>
    <w:rsid w:val="00371C30"/>
    <w:rsid w:val="0037216C"/>
    <w:rsid w:val="00372203"/>
    <w:rsid w:val="00372286"/>
    <w:rsid w:val="00374AC6"/>
    <w:rsid w:val="00375274"/>
    <w:rsid w:val="00375A6D"/>
    <w:rsid w:val="00377A59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0D43"/>
    <w:rsid w:val="003A67B6"/>
    <w:rsid w:val="003B091C"/>
    <w:rsid w:val="003B0ADE"/>
    <w:rsid w:val="003B2B4E"/>
    <w:rsid w:val="003B3969"/>
    <w:rsid w:val="003B60D0"/>
    <w:rsid w:val="003B6CD2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28BF"/>
    <w:rsid w:val="003E3D82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05C2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0C60"/>
    <w:rsid w:val="00451DE9"/>
    <w:rsid w:val="004523EF"/>
    <w:rsid w:val="00452C32"/>
    <w:rsid w:val="00453AAF"/>
    <w:rsid w:val="00453B7C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40CD"/>
    <w:rsid w:val="00477DDD"/>
    <w:rsid w:val="00480386"/>
    <w:rsid w:val="00480F51"/>
    <w:rsid w:val="00481839"/>
    <w:rsid w:val="0048409D"/>
    <w:rsid w:val="00485425"/>
    <w:rsid w:val="0048543E"/>
    <w:rsid w:val="00490E33"/>
    <w:rsid w:val="00491E5C"/>
    <w:rsid w:val="0049223E"/>
    <w:rsid w:val="00493935"/>
    <w:rsid w:val="00494252"/>
    <w:rsid w:val="00494385"/>
    <w:rsid w:val="0049488D"/>
    <w:rsid w:val="00494DFE"/>
    <w:rsid w:val="00495BB0"/>
    <w:rsid w:val="00496824"/>
    <w:rsid w:val="004976F8"/>
    <w:rsid w:val="004A26FC"/>
    <w:rsid w:val="004A37F9"/>
    <w:rsid w:val="004A517E"/>
    <w:rsid w:val="004B13D4"/>
    <w:rsid w:val="004B234C"/>
    <w:rsid w:val="004B2ADF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C76D7"/>
    <w:rsid w:val="004C79F1"/>
    <w:rsid w:val="004D0ACA"/>
    <w:rsid w:val="004D0EBA"/>
    <w:rsid w:val="004D1904"/>
    <w:rsid w:val="004D1E29"/>
    <w:rsid w:val="004D1E38"/>
    <w:rsid w:val="004D3871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4C90"/>
    <w:rsid w:val="0050531B"/>
    <w:rsid w:val="005064AF"/>
    <w:rsid w:val="00506D0C"/>
    <w:rsid w:val="00511A6C"/>
    <w:rsid w:val="00511FD1"/>
    <w:rsid w:val="00512E6A"/>
    <w:rsid w:val="005146B3"/>
    <w:rsid w:val="0051565E"/>
    <w:rsid w:val="0051596E"/>
    <w:rsid w:val="00516032"/>
    <w:rsid w:val="0052074B"/>
    <w:rsid w:val="005207E4"/>
    <w:rsid w:val="00522206"/>
    <w:rsid w:val="0052261C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47DB1"/>
    <w:rsid w:val="005506E6"/>
    <w:rsid w:val="005529DA"/>
    <w:rsid w:val="00554FBC"/>
    <w:rsid w:val="0055619E"/>
    <w:rsid w:val="005566BC"/>
    <w:rsid w:val="00556BF5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090E"/>
    <w:rsid w:val="0058208F"/>
    <w:rsid w:val="0058307B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706"/>
    <w:rsid w:val="005A0880"/>
    <w:rsid w:val="005A0920"/>
    <w:rsid w:val="005A10DF"/>
    <w:rsid w:val="005A14AA"/>
    <w:rsid w:val="005A151E"/>
    <w:rsid w:val="005A1697"/>
    <w:rsid w:val="005A1904"/>
    <w:rsid w:val="005A1D9E"/>
    <w:rsid w:val="005A1F0E"/>
    <w:rsid w:val="005A260A"/>
    <w:rsid w:val="005A2F38"/>
    <w:rsid w:val="005A3E4D"/>
    <w:rsid w:val="005A44D1"/>
    <w:rsid w:val="005A470F"/>
    <w:rsid w:val="005A4B60"/>
    <w:rsid w:val="005A4D9B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B7BE2"/>
    <w:rsid w:val="005C220D"/>
    <w:rsid w:val="005C230B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600"/>
    <w:rsid w:val="005D7E35"/>
    <w:rsid w:val="005E0318"/>
    <w:rsid w:val="005E0E38"/>
    <w:rsid w:val="005E2A66"/>
    <w:rsid w:val="005E2EEB"/>
    <w:rsid w:val="005E301D"/>
    <w:rsid w:val="005E3482"/>
    <w:rsid w:val="005E3F9B"/>
    <w:rsid w:val="005E4A28"/>
    <w:rsid w:val="005E5122"/>
    <w:rsid w:val="005E525D"/>
    <w:rsid w:val="005E5DD8"/>
    <w:rsid w:val="005E791F"/>
    <w:rsid w:val="005F0267"/>
    <w:rsid w:val="005F0D12"/>
    <w:rsid w:val="005F10D7"/>
    <w:rsid w:val="005F13AA"/>
    <w:rsid w:val="005F1469"/>
    <w:rsid w:val="005F398B"/>
    <w:rsid w:val="005F4CB4"/>
    <w:rsid w:val="005F4D0E"/>
    <w:rsid w:val="005F4ED7"/>
    <w:rsid w:val="005F6384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E94"/>
    <w:rsid w:val="00636F18"/>
    <w:rsid w:val="0063781E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67191"/>
    <w:rsid w:val="006700C0"/>
    <w:rsid w:val="00670319"/>
    <w:rsid w:val="006709B5"/>
    <w:rsid w:val="00672A04"/>
    <w:rsid w:val="006734E1"/>
    <w:rsid w:val="0067405C"/>
    <w:rsid w:val="00674D83"/>
    <w:rsid w:val="00680259"/>
    <w:rsid w:val="00683E80"/>
    <w:rsid w:val="0068425C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A78D9"/>
    <w:rsid w:val="006B20D7"/>
    <w:rsid w:val="006B2734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A17"/>
    <w:rsid w:val="006E7B15"/>
    <w:rsid w:val="006F11E5"/>
    <w:rsid w:val="006F1294"/>
    <w:rsid w:val="006F12A8"/>
    <w:rsid w:val="006F169D"/>
    <w:rsid w:val="006F3C42"/>
    <w:rsid w:val="006F4C19"/>
    <w:rsid w:val="006F7169"/>
    <w:rsid w:val="006F7AEE"/>
    <w:rsid w:val="006F7D32"/>
    <w:rsid w:val="00700176"/>
    <w:rsid w:val="007016B4"/>
    <w:rsid w:val="00701D89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2E06"/>
    <w:rsid w:val="00743E11"/>
    <w:rsid w:val="00746107"/>
    <w:rsid w:val="00746F4C"/>
    <w:rsid w:val="00747B92"/>
    <w:rsid w:val="00750A4E"/>
    <w:rsid w:val="007517BE"/>
    <w:rsid w:val="007523EB"/>
    <w:rsid w:val="00752DFD"/>
    <w:rsid w:val="00754A08"/>
    <w:rsid w:val="00755708"/>
    <w:rsid w:val="00756050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5A52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3A59"/>
    <w:rsid w:val="007862E8"/>
    <w:rsid w:val="00787CC0"/>
    <w:rsid w:val="00790626"/>
    <w:rsid w:val="007906E0"/>
    <w:rsid w:val="00791808"/>
    <w:rsid w:val="0079301C"/>
    <w:rsid w:val="007930FF"/>
    <w:rsid w:val="00794D77"/>
    <w:rsid w:val="00796A76"/>
    <w:rsid w:val="007A04DB"/>
    <w:rsid w:val="007A075A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4B2E"/>
    <w:rsid w:val="007B5D57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33A8"/>
    <w:rsid w:val="007D36E7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1CEE"/>
    <w:rsid w:val="0082200C"/>
    <w:rsid w:val="00822036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2D33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72"/>
    <w:rsid w:val="00854B8F"/>
    <w:rsid w:val="008562DC"/>
    <w:rsid w:val="008563E3"/>
    <w:rsid w:val="008565C0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2B8B"/>
    <w:rsid w:val="00873F05"/>
    <w:rsid w:val="0087639F"/>
    <w:rsid w:val="0087764D"/>
    <w:rsid w:val="00880249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2410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3E61"/>
    <w:rsid w:val="008B5E6B"/>
    <w:rsid w:val="008C066D"/>
    <w:rsid w:val="008C1D77"/>
    <w:rsid w:val="008C23C3"/>
    <w:rsid w:val="008C288E"/>
    <w:rsid w:val="008C30ED"/>
    <w:rsid w:val="008C46B2"/>
    <w:rsid w:val="008C4E05"/>
    <w:rsid w:val="008C593A"/>
    <w:rsid w:val="008C5C7C"/>
    <w:rsid w:val="008C621A"/>
    <w:rsid w:val="008D00A9"/>
    <w:rsid w:val="008D0998"/>
    <w:rsid w:val="008D1161"/>
    <w:rsid w:val="008D1E66"/>
    <w:rsid w:val="008D32CB"/>
    <w:rsid w:val="008D4BF5"/>
    <w:rsid w:val="008D5956"/>
    <w:rsid w:val="008D6809"/>
    <w:rsid w:val="008D6A2E"/>
    <w:rsid w:val="008D7B3E"/>
    <w:rsid w:val="008E17ED"/>
    <w:rsid w:val="008E2295"/>
    <w:rsid w:val="008E3045"/>
    <w:rsid w:val="008E33BD"/>
    <w:rsid w:val="008E6495"/>
    <w:rsid w:val="008E686E"/>
    <w:rsid w:val="008E6F5F"/>
    <w:rsid w:val="008E70A8"/>
    <w:rsid w:val="008E7662"/>
    <w:rsid w:val="008F1BF7"/>
    <w:rsid w:val="008F3CF8"/>
    <w:rsid w:val="0090034A"/>
    <w:rsid w:val="009009EC"/>
    <w:rsid w:val="00900D7C"/>
    <w:rsid w:val="009011CA"/>
    <w:rsid w:val="00903DF8"/>
    <w:rsid w:val="0090467B"/>
    <w:rsid w:val="00906E14"/>
    <w:rsid w:val="009132F8"/>
    <w:rsid w:val="009146B8"/>
    <w:rsid w:val="00915309"/>
    <w:rsid w:val="00917021"/>
    <w:rsid w:val="0091790C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5219"/>
    <w:rsid w:val="00937628"/>
    <w:rsid w:val="0094088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04DB"/>
    <w:rsid w:val="00971292"/>
    <w:rsid w:val="009718CC"/>
    <w:rsid w:val="00971CD5"/>
    <w:rsid w:val="00972D35"/>
    <w:rsid w:val="00972EC9"/>
    <w:rsid w:val="00974093"/>
    <w:rsid w:val="009816DF"/>
    <w:rsid w:val="00985173"/>
    <w:rsid w:val="009863CF"/>
    <w:rsid w:val="00986E4C"/>
    <w:rsid w:val="00987136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1D3D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D7098"/>
    <w:rsid w:val="009D77FF"/>
    <w:rsid w:val="009E0830"/>
    <w:rsid w:val="009E1022"/>
    <w:rsid w:val="009E10F2"/>
    <w:rsid w:val="009E24B6"/>
    <w:rsid w:val="009E42E9"/>
    <w:rsid w:val="009E4D1C"/>
    <w:rsid w:val="009E58D9"/>
    <w:rsid w:val="009E71A8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5BF1"/>
    <w:rsid w:val="00A46DFB"/>
    <w:rsid w:val="00A47EAE"/>
    <w:rsid w:val="00A511D5"/>
    <w:rsid w:val="00A5184F"/>
    <w:rsid w:val="00A52161"/>
    <w:rsid w:val="00A60230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7672D"/>
    <w:rsid w:val="00A802F4"/>
    <w:rsid w:val="00A82995"/>
    <w:rsid w:val="00A83176"/>
    <w:rsid w:val="00A834AF"/>
    <w:rsid w:val="00A83C32"/>
    <w:rsid w:val="00A85FD2"/>
    <w:rsid w:val="00A86AFC"/>
    <w:rsid w:val="00A90080"/>
    <w:rsid w:val="00A9099F"/>
    <w:rsid w:val="00A90BF0"/>
    <w:rsid w:val="00A9135A"/>
    <w:rsid w:val="00A955B0"/>
    <w:rsid w:val="00A95E04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3FC3"/>
    <w:rsid w:val="00AB4FB9"/>
    <w:rsid w:val="00AB53C6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42C1"/>
    <w:rsid w:val="00AF4754"/>
    <w:rsid w:val="00AF52B7"/>
    <w:rsid w:val="00AF54BB"/>
    <w:rsid w:val="00AF5775"/>
    <w:rsid w:val="00AF6FB0"/>
    <w:rsid w:val="00AF7A63"/>
    <w:rsid w:val="00B00AA5"/>
    <w:rsid w:val="00B01621"/>
    <w:rsid w:val="00B01879"/>
    <w:rsid w:val="00B026EA"/>
    <w:rsid w:val="00B03AAB"/>
    <w:rsid w:val="00B05088"/>
    <w:rsid w:val="00B07E8C"/>
    <w:rsid w:val="00B105F2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734"/>
    <w:rsid w:val="00B21B51"/>
    <w:rsid w:val="00B222DF"/>
    <w:rsid w:val="00B2285C"/>
    <w:rsid w:val="00B22F20"/>
    <w:rsid w:val="00B25B86"/>
    <w:rsid w:val="00B268E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396E"/>
    <w:rsid w:val="00B54327"/>
    <w:rsid w:val="00B54699"/>
    <w:rsid w:val="00B55EDA"/>
    <w:rsid w:val="00B56058"/>
    <w:rsid w:val="00B561D5"/>
    <w:rsid w:val="00B5720F"/>
    <w:rsid w:val="00B573B4"/>
    <w:rsid w:val="00B57799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2623"/>
    <w:rsid w:val="00B85C29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268C"/>
    <w:rsid w:val="00BA601E"/>
    <w:rsid w:val="00BA623B"/>
    <w:rsid w:val="00BA650F"/>
    <w:rsid w:val="00BA6F72"/>
    <w:rsid w:val="00BB03E6"/>
    <w:rsid w:val="00BB0420"/>
    <w:rsid w:val="00BB2435"/>
    <w:rsid w:val="00BB2882"/>
    <w:rsid w:val="00BB58B4"/>
    <w:rsid w:val="00BB7990"/>
    <w:rsid w:val="00BC09AC"/>
    <w:rsid w:val="00BC0BC6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077D7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5BD9"/>
    <w:rsid w:val="00C36145"/>
    <w:rsid w:val="00C414D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693C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7ADF"/>
    <w:rsid w:val="00C80581"/>
    <w:rsid w:val="00C80732"/>
    <w:rsid w:val="00C82734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96887"/>
    <w:rsid w:val="00CA020F"/>
    <w:rsid w:val="00CA0242"/>
    <w:rsid w:val="00CA2F48"/>
    <w:rsid w:val="00CA3061"/>
    <w:rsid w:val="00CA3B48"/>
    <w:rsid w:val="00CA3D63"/>
    <w:rsid w:val="00CA61C8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316D"/>
    <w:rsid w:val="00CD4EEC"/>
    <w:rsid w:val="00CD55E0"/>
    <w:rsid w:val="00CD586A"/>
    <w:rsid w:val="00CD65D7"/>
    <w:rsid w:val="00CE0084"/>
    <w:rsid w:val="00CE218B"/>
    <w:rsid w:val="00CE28EF"/>
    <w:rsid w:val="00CE2A86"/>
    <w:rsid w:val="00CE2ED2"/>
    <w:rsid w:val="00CE4566"/>
    <w:rsid w:val="00CE4CE6"/>
    <w:rsid w:val="00CE502F"/>
    <w:rsid w:val="00CE5678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84D"/>
    <w:rsid w:val="00D25A5C"/>
    <w:rsid w:val="00D25F33"/>
    <w:rsid w:val="00D2640D"/>
    <w:rsid w:val="00D265D9"/>
    <w:rsid w:val="00D279D4"/>
    <w:rsid w:val="00D3091E"/>
    <w:rsid w:val="00D30B20"/>
    <w:rsid w:val="00D31162"/>
    <w:rsid w:val="00D31190"/>
    <w:rsid w:val="00D31981"/>
    <w:rsid w:val="00D32D58"/>
    <w:rsid w:val="00D34563"/>
    <w:rsid w:val="00D4138F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6FD1"/>
    <w:rsid w:val="00D87C68"/>
    <w:rsid w:val="00D87DB2"/>
    <w:rsid w:val="00D90F10"/>
    <w:rsid w:val="00D91E81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22D7"/>
    <w:rsid w:val="00DB3897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3E2A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6D62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3E9D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4BCE"/>
    <w:rsid w:val="00E44F34"/>
    <w:rsid w:val="00E458CE"/>
    <w:rsid w:val="00E467C8"/>
    <w:rsid w:val="00E5000D"/>
    <w:rsid w:val="00E5032A"/>
    <w:rsid w:val="00E531D6"/>
    <w:rsid w:val="00E53C97"/>
    <w:rsid w:val="00E55208"/>
    <w:rsid w:val="00E609C7"/>
    <w:rsid w:val="00E61DF9"/>
    <w:rsid w:val="00E62441"/>
    <w:rsid w:val="00E71C52"/>
    <w:rsid w:val="00E72689"/>
    <w:rsid w:val="00E7275C"/>
    <w:rsid w:val="00E74C7F"/>
    <w:rsid w:val="00E75619"/>
    <w:rsid w:val="00E76F2D"/>
    <w:rsid w:val="00E77ADF"/>
    <w:rsid w:val="00E8109F"/>
    <w:rsid w:val="00E82B01"/>
    <w:rsid w:val="00E83A31"/>
    <w:rsid w:val="00E83B89"/>
    <w:rsid w:val="00E84084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007E"/>
    <w:rsid w:val="00ED181C"/>
    <w:rsid w:val="00ED1BA4"/>
    <w:rsid w:val="00ED2B3E"/>
    <w:rsid w:val="00ED35C7"/>
    <w:rsid w:val="00ED3CFF"/>
    <w:rsid w:val="00ED50A8"/>
    <w:rsid w:val="00ED57F0"/>
    <w:rsid w:val="00ED5FE4"/>
    <w:rsid w:val="00ED6D8C"/>
    <w:rsid w:val="00EE049A"/>
    <w:rsid w:val="00EE20D1"/>
    <w:rsid w:val="00EE2217"/>
    <w:rsid w:val="00EE5B49"/>
    <w:rsid w:val="00EE62B4"/>
    <w:rsid w:val="00EE7BBB"/>
    <w:rsid w:val="00EE7FA6"/>
    <w:rsid w:val="00EF0515"/>
    <w:rsid w:val="00EF0574"/>
    <w:rsid w:val="00EF10B3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27918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5679B"/>
    <w:rsid w:val="00F60920"/>
    <w:rsid w:val="00F6121F"/>
    <w:rsid w:val="00F62749"/>
    <w:rsid w:val="00F629B6"/>
    <w:rsid w:val="00F67532"/>
    <w:rsid w:val="00F7118D"/>
    <w:rsid w:val="00F71E5A"/>
    <w:rsid w:val="00F7229D"/>
    <w:rsid w:val="00F73904"/>
    <w:rsid w:val="00F739CC"/>
    <w:rsid w:val="00F746E2"/>
    <w:rsid w:val="00F754A6"/>
    <w:rsid w:val="00F84404"/>
    <w:rsid w:val="00F8560D"/>
    <w:rsid w:val="00F85BDE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39C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3986"/>
    <w:rsid w:val="00FD47FB"/>
    <w:rsid w:val="00FD50FB"/>
    <w:rsid w:val="00FD6FEE"/>
    <w:rsid w:val="00FD71D1"/>
    <w:rsid w:val="00FD75A9"/>
    <w:rsid w:val="00FD75FB"/>
    <w:rsid w:val="00FD7F96"/>
    <w:rsid w:val="00FE03BA"/>
    <w:rsid w:val="00FE0794"/>
    <w:rsid w:val="00FE3EA8"/>
    <w:rsid w:val="00FE4234"/>
    <w:rsid w:val="00FE4592"/>
    <w:rsid w:val="00FF032F"/>
    <w:rsid w:val="00FF2E9E"/>
    <w:rsid w:val="00FF3D13"/>
    <w:rsid w:val="00FF4277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5F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D25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a"/>
    <w:uiPriority w:val="99"/>
    <w:rsid w:val="00D25F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D25F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4EEA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B00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EEA"/>
    <w:rPr>
      <w:sz w:val="24"/>
      <w:szCs w:val="24"/>
    </w:rPr>
  </w:style>
  <w:style w:type="character" w:styleId="a8">
    <w:name w:val="page number"/>
    <w:basedOn w:val="a0"/>
    <w:uiPriority w:val="99"/>
    <w:rsid w:val="00B00AA5"/>
  </w:style>
  <w:style w:type="paragraph" w:styleId="a9">
    <w:name w:val="Balloon Text"/>
    <w:basedOn w:val="a"/>
    <w:link w:val="aa"/>
    <w:uiPriority w:val="99"/>
    <w:semiHidden/>
    <w:rsid w:val="00832D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D33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a"/>
    <w:uiPriority w:val="99"/>
    <w:rsid w:val="00DB22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нак1"/>
    <w:basedOn w:val="a0"/>
    <w:uiPriority w:val="99"/>
    <w:rsid w:val="00DB22D7"/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10">
    <w:name w:val="Знак Знак1 Знак"/>
    <w:basedOn w:val="a"/>
    <w:uiPriority w:val="99"/>
    <w:rsid w:val="009E71A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Пользователь</cp:lastModifiedBy>
  <cp:revision>4</cp:revision>
  <cp:lastPrinted>2022-07-01T06:16:00Z</cp:lastPrinted>
  <dcterms:created xsi:type="dcterms:W3CDTF">2022-07-01T06:14:00Z</dcterms:created>
  <dcterms:modified xsi:type="dcterms:W3CDTF">2022-07-01T06:17:00Z</dcterms:modified>
</cp:coreProperties>
</file>