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557" w:rsidRPr="00B81557" w:rsidRDefault="00B81557" w:rsidP="00B81557">
      <w:pPr>
        <w:ind w:left="10"/>
        <w:jc w:val="center"/>
        <w:rPr>
          <w:rFonts w:eastAsia="Times New Roman"/>
          <w:b/>
          <w:color w:val="000000"/>
          <w:sz w:val="28"/>
          <w:szCs w:val="20"/>
        </w:rPr>
      </w:pPr>
    </w:p>
    <w:p w:rsidR="00B81557" w:rsidRPr="00B81557" w:rsidRDefault="00B81557" w:rsidP="00B81557">
      <w:pPr>
        <w:jc w:val="center"/>
        <w:rPr>
          <w:rFonts w:eastAsia="Times New Roman"/>
          <w:sz w:val="28"/>
          <w:szCs w:val="28"/>
        </w:rPr>
      </w:pPr>
      <w:r w:rsidRPr="00B81557">
        <w:rPr>
          <w:rFonts w:eastAsia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1B2E00C" wp14:editId="264A0800">
            <wp:simplePos x="0" y="0"/>
            <wp:positionH relativeFrom="column">
              <wp:posOffset>2499360</wp:posOffset>
            </wp:positionH>
            <wp:positionV relativeFrom="paragraph">
              <wp:posOffset>-215265</wp:posOffset>
            </wp:positionV>
            <wp:extent cx="756285" cy="945515"/>
            <wp:effectExtent l="0" t="0" r="0" b="0"/>
            <wp:wrapNone/>
            <wp:docPr id="1" name="Рисунок 1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4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1557" w:rsidRPr="00B81557" w:rsidRDefault="00B81557" w:rsidP="00B81557">
      <w:pPr>
        <w:jc w:val="center"/>
        <w:rPr>
          <w:rFonts w:eastAsia="Times New Roman"/>
          <w:b/>
          <w:bCs/>
          <w:sz w:val="28"/>
          <w:szCs w:val="28"/>
        </w:rPr>
      </w:pPr>
    </w:p>
    <w:p w:rsidR="00B81557" w:rsidRPr="00B81557" w:rsidRDefault="00B81557" w:rsidP="00B81557">
      <w:pPr>
        <w:jc w:val="center"/>
        <w:rPr>
          <w:rFonts w:eastAsia="Times New Roman"/>
          <w:b/>
          <w:bCs/>
          <w:sz w:val="28"/>
          <w:szCs w:val="28"/>
        </w:rPr>
      </w:pPr>
    </w:p>
    <w:p w:rsidR="00B81557" w:rsidRPr="00B81557" w:rsidRDefault="00B81557" w:rsidP="00B81557">
      <w:pPr>
        <w:jc w:val="center"/>
        <w:rPr>
          <w:rFonts w:eastAsia="Times New Roman"/>
          <w:b/>
          <w:bCs/>
          <w:sz w:val="28"/>
          <w:szCs w:val="28"/>
        </w:rPr>
      </w:pPr>
    </w:p>
    <w:p w:rsidR="00B81557" w:rsidRPr="00B81557" w:rsidRDefault="00B81557" w:rsidP="00B81557">
      <w:pPr>
        <w:jc w:val="center"/>
        <w:rPr>
          <w:rFonts w:eastAsia="Times New Roman"/>
          <w:b/>
          <w:sz w:val="28"/>
          <w:szCs w:val="28"/>
        </w:rPr>
      </w:pPr>
      <w:r w:rsidRPr="00B81557">
        <w:rPr>
          <w:rFonts w:eastAsia="Times New Roman"/>
          <w:b/>
          <w:sz w:val="28"/>
          <w:szCs w:val="28"/>
        </w:rPr>
        <w:t>КЕМЕРОВСКАЯ ОБЛАСТЬ - КУЗБАСС</w:t>
      </w:r>
    </w:p>
    <w:p w:rsidR="00B81557" w:rsidRPr="00B81557" w:rsidRDefault="00B81557" w:rsidP="00B81557">
      <w:pPr>
        <w:jc w:val="center"/>
        <w:rPr>
          <w:rFonts w:eastAsia="Times New Roman"/>
          <w:b/>
          <w:sz w:val="28"/>
          <w:szCs w:val="28"/>
        </w:rPr>
      </w:pPr>
      <w:r w:rsidRPr="00B81557">
        <w:rPr>
          <w:rFonts w:eastAsia="Times New Roman"/>
          <w:b/>
          <w:sz w:val="28"/>
          <w:szCs w:val="28"/>
        </w:rPr>
        <w:t>МУНИЦИПАЛЬНОЕ ОБРАЗОВАНИЕ</w:t>
      </w:r>
    </w:p>
    <w:p w:rsidR="00B81557" w:rsidRPr="00B81557" w:rsidRDefault="00B81557" w:rsidP="00B81557">
      <w:pPr>
        <w:jc w:val="center"/>
        <w:rPr>
          <w:rFonts w:eastAsia="Times New Roman"/>
          <w:b/>
          <w:sz w:val="28"/>
          <w:szCs w:val="28"/>
        </w:rPr>
      </w:pPr>
      <w:r w:rsidRPr="00B81557">
        <w:rPr>
          <w:rFonts w:eastAsia="Times New Roman"/>
          <w:b/>
          <w:sz w:val="28"/>
          <w:szCs w:val="28"/>
        </w:rPr>
        <w:t xml:space="preserve"> «ТАШТАГОЛЬСКИЙ МУНИЦИПАЛЬНЫЙ ОКРУГ"</w:t>
      </w:r>
    </w:p>
    <w:p w:rsidR="00B81557" w:rsidRPr="00B81557" w:rsidRDefault="00B81557" w:rsidP="00B81557">
      <w:pPr>
        <w:jc w:val="center"/>
        <w:rPr>
          <w:rFonts w:eastAsia="Times New Roman"/>
          <w:b/>
          <w:sz w:val="28"/>
          <w:szCs w:val="28"/>
        </w:rPr>
      </w:pPr>
      <w:r w:rsidRPr="00B81557">
        <w:rPr>
          <w:rFonts w:eastAsia="Times New Roman"/>
          <w:b/>
          <w:sz w:val="28"/>
          <w:szCs w:val="28"/>
        </w:rPr>
        <w:t xml:space="preserve">СОВЕТ НАРОДНЫХ ДЕПУТАТОВ </w:t>
      </w:r>
    </w:p>
    <w:p w:rsidR="00B81557" w:rsidRPr="00B81557" w:rsidRDefault="00B81557" w:rsidP="00B81557">
      <w:pPr>
        <w:jc w:val="center"/>
        <w:rPr>
          <w:rFonts w:eastAsia="Times New Roman"/>
          <w:b/>
          <w:sz w:val="28"/>
          <w:szCs w:val="28"/>
        </w:rPr>
      </w:pPr>
      <w:r w:rsidRPr="00B81557">
        <w:rPr>
          <w:rFonts w:eastAsia="Times New Roman"/>
          <w:b/>
          <w:sz w:val="28"/>
          <w:szCs w:val="28"/>
        </w:rPr>
        <w:t>ТАШТАГОЛЬСКОГО МУНИЦИПАЛЬНОГО ОКРУГА</w:t>
      </w:r>
    </w:p>
    <w:p w:rsidR="00B81557" w:rsidRPr="00B81557" w:rsidRDefault="00B81557" w:rsidP="00B81557">
      <w:pPr>
        <w:rPr>
          <w:rFonts w:eastAsia="Times New Roman"/>
          <w:b/>
          <w:bCs/>
          <w:sz w:val="28"/>
          <w:szCs w:val="28"/>
        </w:rPr>
      </w:pPr>
    </w:p>
    <w:p w:rsidR="00B81557" w:rsidRPr="00B81557" w:rsidRDefault="00B81557" w:rsidP="00B81557">
      <w:pPr>
        <w:jc w:val="center"/>
        <w:rPr>
          <w:rFonts w:eastAsia="Times New Roman"/>
          <w:b/>
          <w:bCs/>
          <w:sz w:val="28"/>
          <w:szCs w:val="28"/>
        </w:rPr>
      </w:pPr>
      <w:r w:rsidRPr="00B81557">
        <w:rPr>
          <w:rFonts w:eastAsia="Times New Roman"/>
          <w:b/>
          <w:bCs/>
          <w:sz w:val="28"/>
          <w:szCs w:val="28"/>
        </w:rPr>
        <w:t>РЕШЕНИЕ</w:t>
      </w:r>
    </w:p>
    <w:p w:rsidR="00B81557" w:rsidRPr="00B81557" w:rsidRDefault="00B81557" w:rsidP="00B81557">
      <w:pPr>
        <w:jc w:val="center"/>
        <w:rPr>
          <w:rFonts w:eastAsia="Times New Roman"/>
          <w:b/>
          <w:bCs/>
          <w:sz w:val="28"/>
          <w:szCs w:val="28"/>
        </w:rPr>
      </w:pPr>
    </w:p>
    <w:p w:rsidR="00B81557" w:rsidRPr="00B81557" w:rsidRDefault="00B81557" w:rsidP="00B81557">
      <w:pPr>
        <w:jc w:val="center"/>
        <w:rPr>
          <w:rFonts w:eastAsia="Times New Roman"/>
          <w:b/>
          <w:bCs/>
          <w:sz w:val="28"/>
          <w:szCs w:val="28"/>
        </w:rPr>
      </w:pPr>
      <w:r w:rsidRPr="00B81557">
        <w:rPr>
          <w:rFonts w:eastAsia="Times New Roman"/>
          <w:b/>
          <w:bCs/>
          <w:sz w:val="28"/>
          <w:szCs w:val="28"/>
        </w:rPr>
        <w:t>от «</w:t>
      </w:r>
      <w:r w:rsidR="004B1A31">
        <w:rPr>
          <w:rFonts w:eastAsia="Times New Roman"/>
          <w:b/>
          <w:bCs/>
          <w:sz w:val="28"/>
          <w:szCs w:val="28"/>
        </w:rPr>
        <w:t>27</w:t>
      </w:r>
      <w:r w:rsidRPr="00B81557">
        <w:rPr>
          <w:rFonts w:eastAsia="Times New Roman"/>
          <w:b/>
          <w:bCs/>
          <w:sz w:val="28"/>
          <w:szCs w:val="28"/>
        </w:rPr>
        <w:t xml:space="preserve">» мая 2026 года № </w:t>
      </w:r>
      <w:r w:rsidR="004B1A31">
        <w:rPr>
          <w:rFonts w:eastAsia="Times New Roman"/>
          <w:b/>
          <w:bCs/>
          <w:sz w:val="28"/>
          <w:szCs w:val="28"/>
        </w:rPr>
        <w:t>180</w:t>
      </w:r>
      <w:r w:rsidRPr="00B81557">
        <w:rPr>
          <w:rFonts w:eastAsia="Times New Roman"/>
          <w:b/>
          <w:bCs/>
          <w:sz w:val="28"/>
          <w:szCs w:val="28"/>
        </w:rPr>
        <w:t>-рр</w:t>
      </w:r>
    </w:p>
    <w:p w:rsidR="00B81557" w:rsidRPr="00B81557" w:rsidRDefault="00B81557" w:rsidP="00B81557">
      <w:pPr>
        <w:jc w:val="center"/>
        <w:rPr>
          <w:rFonts w:eastAsia="Times New Roman"/>
          <w:b/>
          <w:bCs/>
          <w:sz w:val="28"/>
          <w:szCs w:val="28"/>
        </w:rPr>
      </w:pPr>
    </w:p>
    <w:p w:rsidR="00B81557" w:rsidRPr="00B81557" w:rsidRDefault="00B81557" w:rsidP="00B81557">
      <w:pPr>
        <w:suppressAutoHyphens/>
        <w:jc w:val="right"/>
        <w:rPr>
          <w:rFonts w:eastAsia="Times New Roman"/>
          <w:sz w:val="28"/>
          <w:szCs w:val="28"/>
        </w:rPr>
      </w:pPr>
    </w:p>
    <w:p w:rsidR="00B81557" w:rsidRPr="00B81557" w:rsidRDefault="00B81557" w:rsidP="00B81557">
      <w:pPr>
        <w:suppressAutoHyphens/>
        <w:jc w:val="center"/>
        <w:rPr>
          <w:rFonts w:eastAsia="Times New Roman"/>
          <w:b/>
          <w:sz w:val="28"/>
          <w:szCs w:val="28"/>
        </w:rPr>
      </w:pPr>
      <w:r w:rsidRPr="00B81557">
        <w:rPr>
          <w:rFonts w:eastAsia="Times New Roman"/>
          <w:b/>
          <w:sz w:val="28"/>
          <w:szCs w:val="28"/>
        </w:rPr>
        <w:t>О внесении изменений в Устав муниципального образования</w:t>
      </w:r>
    </w:p>
    <w:p w:rsidR="00B81557" w:rsidRPr="00B81557" w:rsidRDefault="00B81557" w:rsidP="00B81557">
      <w:pPr>
        <w:suppressAutoHyphens/>
        <w:jc w:val="center"/>
        <w:rPr>
          <w:rFonts w:eastAsia="Times New Roman"/>
          <w:b/>
          <w:sz w:val="28"/>
          <w:szCs w:val="28"/>
        </w:rPr>
      </w:pPr>
      <w:r w:rsidRPr="00B81557">
        <w:rPr>
          <w:rFonts w:eastAsia="Times New Roman"/>
          <w:b/>
          <w:sz w:val="28"/>
          <w:szCs w:val="28"/>
        </w:rPr>
        <w:t>«</w:t>
      </w:r>
      <w:proofErr w:type="spellStart"/>
      <w:r w:rsidRPr="00B81557">
        <w:rPr>
          <w:rFonts w:eastAsia="Times New Roman"/>
          <w:b/>
          <w:sz w:val="28"/>
          <w:szCs w:val="28"/>
        </w:rPr>
        <w:t>Таштагольский</w:t>
      </w:r>
      <w:proofErr w:type="spellEnd"/>
      <w:r w:rsidRPr="00B81557">
        <w:rPr>
          <w:rFonts w:eastAsia="Times New Roman"/>
          <w:b/>
          <w:sz w:val="28"/>
          <w:szCs w:val="28"/>
        </w:rPr>
        <w:t xml:space="preserve"> муниципальный округ Кемеровской области – Кузбасса»</w:t>
      </w:r>
    </w:p>
    <w:p w:rsidR="00B81557" w:rsidRPr="00B81557" w:rsidRDefault="00B81557" w:rsidP="00B81557">
      <w:pPr>
        <w:suppressAutoHyphens/>
        <w:jc w:val="right"/>
        <w:rPr>
          <w:rFonts w:eastAsia="Times New Roman"/>
          <w:sz w:val="28"/>
          <w:szCs w:val="28"/>
        </w:rPr>
      </w:pPr>
      <w:r w:rsidRPr="00B81557">
        <w:rPr>
          <w:rFonts w:eastAsia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</w:t>
      </w:r>
    </w:p>
    <w:p w:rsidR="00B81557" w:rsidRPr="00B81557" w:rsidRDefault="00B81557" w:rsidP="00B81557">
      <w:pPr>
        <w:suppressAutoHyphens/>
        <w:jc w:val="right"/>
        <w:rPr>
          <w:rFonts w:eastAsia="Times New Roman"/>
          <w:sz w:val="28"/>
          <w:szCs w:val="28"/>
        </w:rPr>
      </w:pPr>
      <w:r w:rsidRPr="00B81557">
        <w:rPr>
          <w:rFonts w:eastAsia="Times New Roman"/>
          <w:sz w:val="28"/>
          <w:szCs w:val="28"/>
        </w:rPr>
        <w:t>Принято Советом  народных депутатов</w:t>
      </w:r>
    </w:p>
    <w:p w:rsidR="00B81557" w:rsidRPr="00B81557" w:rsidRDefault="00B81557" w:rsidP="00B81557">
      <w:pPr>
        <w:suppressAutoHyphens/>
        <w:jc w:val="right"/>
        <w:rPr>
          <w:rFonts w:eastAsia="Times New Roman"/>
          <w:sz w:val="28"/>
          <w:szCs w:val="28"/>
        </w:rPr>
      </w:pPr>
      <w:proofErr w:type="spellStart"/>
      <w:r w:rsidRPr="00B81557">
        <w:rPr>
          <w:rFonts w:eastAsia="Times New Roman"/>
          <w:sz w:val="28"/>
          <w:szCs w:val="28"/>
        </w:rPr>
        <w:t>Таштагольского</w:t>
      </w:r>
      <w:proofErr w:type="spellEnd"/>
      <w:r w:rsidRPr="00B81557">
        <w:rPr>
          <w:rFonts w:eastAsia="Times New Roman"/>
          <w:sz w:val="28"/>
          <w:szCs w:val="28"/>
        </w:rPr>
        <w:t xml:space="preserve"> муниципального округа</w:t>
      </w:r>
    </w:p>
    <w:p w:rsidR="00B81557" w:rsidRPr="00B81557" w:rsidRDefault="00B81557" w:rsidP="00B81557">
      <w:pPr>
        <w:jc w:val="right"/>
        <w:rPr>
          <w:rFonts w:eastAsia="Times New Roman"/>
          <w:b/>
          <w:bCs/>
          <w:sz w:val="28"/>
          <w:szCs w:val="28"/>
        </w:rPr>
      </w:pPr>
      <w:r w:rsidRPr="00B81557">
        <w:rPr>
          <w:rFonts w:eastAsia="Times New Roman"/>
          <w:b/>
          <w:bCs/>
          <w:sz w:val="28"/>
          <w:szCs w:val="28"/>
        </w:rPr>
        <w:t xml:space="preserve">  </w:t>
      </w:r>
      <w:r w:rsidR="004B1A31">
        <w:rPr>
          <w:rFonts w:eastAsia="Times New Roman"/>
          <w:b/>
          <w:bCs/>
          <w:sz w:val="28"/>
          <w:szCs w:val="28"/>
        </w:rPr>
        <w:t xml:space="preserve"> 27 </w:t>
      </w:r>
      <w:bookmarkStart w:id="0" w:name="_GoBack"/>
      <w:bookmarkEnd w:id="0"/>
      <w:r w:rsidRPr="00B81557">
        <w:rPr>
          <w:rFonts w:eastAsia="Times New Roman"/>
          <w:b/>
          <w:bCs/>
          <w:sz w:val="28"/>
          <w:szCs w:val="28"/>
        </w:rPr>
        <w:t>мая  2026 года</w:t>
      </w:r>
    </w:p>
    <w:p w:rsidR="001959AB" w:rsidRPr="001959AB" w:rsidRDefault="001959AB" w:rsidP="001959AB">
      <w:pPr>
        <w:tabs>
          <w:tab w:val="left" w:pos="7470"/>
        </w:tabs>
        <w:rPr>
          <w:sz w:val="28"/>
          <w:szCs w:val="28"/>
        </w:rPr>
      </w:pPr>
    </w:p>
    <w:p w:rsidR="001959AB" w:rsidRPr="001959AB" w:rsidRDefault="001959AB" w:rsidP="001959AB">
      <w:pPr>
        <w:suppressAutoHyphens/>
        <w:ind w:firstLine="567"/>
        <w:jc w:val="both"/>
        <w:rPr>
          <w:rFonts w:eastAsia="Times New Roman"/>
          <w:sz w:val="28"/>
          <w:szCs w:val="28"/>
        </w:rPr>
      </w:pPr>
      <w:r w:rsidRPr="001959AB">
        <w:rPr>
          <w:rFonts w:eastAsia="Times New Roman"/>
          <w:sz w:val="28"/>
          <w:szCs w:val="28"/>
        </w:rPr>
        <w:t xml:space="preserve">В целях приведения </w:t>
      </w:r>
      <w:hyperlink r:id="rId9" w:tgtFrame="Logical" w:history="1">
        <w:r w:rsidRPr="001959AB">
          <w:rPr>
            <w:rFonts w:eastAsia="Times New Roman"/>
            <w:sz w:val="28"/>
            <w:szCs w:val="28"/>
          </w:rPr>
          <w:t>Устава</w:t>
        </w:r>
      </w:hyperlink>
      <w:r w:rsidRPr="001959AB">
        <w:rPr>
          <w:rFonts w:eastAsia="Times New Roman"/>
          <w:sz w:val="28"/>
          <w:szCs w:val="28"/>
        </w:rPr>
        <w:t xml:space="preserve"> в соответствие с нормами действующего законодательства, на основании статьи 23 Устава муниципального образования «</w:t>
      </w:r>
      <w:proofErr w:type="spellStart"/>
      <w:r w:rsidRPr="001959AB">
        <w:rPr>
          <w:rFonts w:eastAsia="Times New Roman"/>
          <w:sz w:val="28"/>
          <w:szCs w:val="28"/>
        </w:rPr>
        <w:t>Таштагольский</w:t>
      </w:r>
      <w:proofErr w:type="spellEnd"/>
      <w:r w:rsidRPr="001959AB">
        <w:rPr>
          <w:rFonts w:eastAsia="Times New Roman"/>
          <w:sz w:val="28"/>
          <w:szCs w:val="28"/>
        </w:rPr>
        <w:t xml:space="preserve"> муниципальный округ Кемеровской области – Кузбасса», Совет народных депутатов </w:t>
      </w:r>
      <w:proofErr w:type="spellStart"/>
      <w:r w:rsidRPr="001959AB">
        <w:rPr>
          <w:rFonts w:eastAsia="Times New Roman"/>
          <w:sz w:val="28"/>
          <w:szCs w:val="28"/>
        </w:rPr>
        <w:t>Таштагольского</w:t>
      </w:r>
      <w:proofErr w:type="spellEnd"/>
      <w:r w:rsidRPr="001959AB">
        <w:rPr>
          <w:rFonts w:eastAsia="Times New Roman"/>
          <w:sz w:val="28"/>
          <w:szCs w:val="28"/>
        </w:rPr>
        <w:t xml:space="preserve"> муниципального округа</w:t>
      </w:r>
    </w:p>
    <w:p w:rsidR="003F583D" w:rsidRPr="00B81557" w:rsidRDefault="001959AB" w:rsidP="003F583D">
      <w:pPr>
        <w:suppressAutoHyphens/>
        <w:ind w:firstLine="709"/>
        <w:jc w:val="center"/>
        <w:rPr>
          <w:rFonts w:eastAsia="Times New Roman"/>
          <w:b/>
          <w:sz w:val="28"/>
          <w:szCs w:val="28"/>
        </w:rPr>
      </w:pPr>
      <w:r w:rsidRPr="00B81557">
        <w:rPr>
          <w:rFonts w:eastAsia="Times New Roman"/>
          <w:b/>
          <w:sz w:val="28"/>
          <w:szCs w:val="28"/>
        </w:rPr>
        <w:t>РЕШИЛ:</w:t>
      </w:r>
    </w:p>
    <w:p w:rsidR="003F583D" w:rsidRDefault="003F583D" w:rsidP="003F583D">
      <w:pPr>
        <w:suppressAutoHyphens/>
        <w:ind w:firstLine="709"/>
        <w:jc w:val="center"/>
        <w:rPr>
          <w:rFonts w:eastAsia="Times New Roman"/>
          <w:sz w:val="28"/>
          <w:szCs w:val="28"/>
        </w:rPr>
      </w:pPr>
    </w:p>
    <w:p w:rsidR="003F583D" w:rsidRDefault="001959AB" w:rsidP="003F583D">
      <w:pPr>
        <w:pStyle w:val="a5"/>
        <w:numPr>
          <w:ilvl w:val="0"/>
          <w:numId w:val="5"/>
        </w:numPr>
        <w:suppressAutoHyphens/>
        <w:ind w:left="0" w:firstLine="360"/>
        <w:jc w:val="both"/>
        <w:rPr>
          <w:rFonts w:eastAsia="Times New Roman"/>
          <w:sz w:val="28"/>
          <w:szCs w:val="28"/>
        </w:rPr>
      </w:pPr>
      <w:r w:rsidRPr="003F583D">
        <w:rPr>
          <w:rFonts w:eastAsia="Times New Roman"/>
          <w:sz w:val="28"/>
          <w:szCs w:val="28"/>
        </w:rPr>
        <w:t>Внести изменения в Устав муниципального образования «</w:t>
      </w:r>
      <w:proofErr w:type="spellStart"/>
      <w:r w:rsidRPr="003F583D">
        <w:rPr>
          <w:rFonts w:eastAsia="Times New Roman"/>
          <w:sz w:val="28"/>
          <w:szCs w:val="28"/>
        </w:rPr>
        <w:t>Таштагольский</w:t>
      </w:r>
      <w:proofErr w:type="spellEnd"/>
      <w:r w:rsidRPr="003F583D">
        <w:rPr>
          <w:rFonts w:eastAsia="Times New Roman"/>
          <w:sz w:val="28"/>
          <w:szCs w:val="28"/>
        </w:rPr>
        <w:t xml:space="preserve"> муниципальный округ Кемеровской области – Кузбасса»:</w:t>
      </w:r>
    </w:p>
    <w:p w:rsidR="001959AB" w:rsidRPr="003F583D" w:rsidRDefault="001959AB" w:rsidP="003F583D">
      <w:pPr>
        <w:pStyle w:val="a5"/>
        <w:suppressAutoHyphens/>
        <w:ind w:left="360"/>
        <w:jc w:val="both"/>
        <w:rPr>
          <w:rFonts w:eastAsia="Times New Roman"/>
          <w:sz w:val="28"/>
          <w:szCs w:val="28"/>
        </w:rPr>
      </w:pPr>
      <w:r w:rsidRPr="003F583D">
        <w:rPr>
          <w:rFonts w:eastAsia="Times New Roman"/>
          <w:sz w:val="28"/>
          <w:szCs w:val="28"/>
        </w:rPr>
        <w:t>1.1. Статью 34 Устава изложить в следующей редакции:</w:t>
      </w:r>
    </w:p>
    <w:p w:rsidR="001959AB" w:rsidRPr="001959AB" w:rsidRDefault="001959AB" w:rsidP="003F583D">
      <w:pPr>
        <w:suppressAutoHyphens/>
        <w:ind w:firstLine="567"/>
        <w:jc w:val="both"/>
        <w:rPr>
          <w:rFonts w:eastAsia="Times New Roman"/>
          <w:sz w:val="28"/>
          <w:szCs w:val="28"/>
        </w:rPr>
      </w:pPr>
      <w:r w:rsidRPr="001959AB">
        <w:rPr>
          <w:rFonts w:eastAsia="Times New Roman"/>
          <w:sz w:val="28"/>
          <w:szCs w:val="28"/>
        </w:rPr>
        <w:t>«Статья 34. Гарантии осуществления полномочий лиц, замещающих муниципальные должности</w:t>
      </w:r>
      <w:r w:rsidR="003F583D">
        <w:rPr>
          <w:rFonts w:eastAsia="Times New Roman"/>
          <w:sz w:val="28"/>
          <w:szCs w:val="28"/>
        </w:rPr>
        <w:t>»</w:t>
      </w:r>
    </w:p>
    <w:p w:rsidR="001959AB" w:rsidRPr="003F583D" w:rsidRDefault="001959AB" w:rsidP="003F583D">
      <w:pPr>
        <w:pStyle w:val="a5"/>
        <w:numPr>
          <w:ilvl w:val="0"/>
          <w:numId w:val="6"/>
        </w:numPr>
        <w:suppressAutoHyphens/>
        <w:ind w:left="0" w:firstLine="360"/>
        <w:jc w:val="both"/>
        <w:rPr>
          <w:rFonts w:eastAsia="Times New Roman"/>
          <w:sz w:val="28"/>
          <w:szCs w:val="28"/>
        </w:rPr>
      </w:pPr>
      <w:r w:rsidRPr="003F583D">
        <w:rPr>
          <w:rFonts w:eastAsia="Times New Roman"/>
          <w:sz w:val="28"/>
          <w:szCs w:val="28"/>
        </w:rPr>
        <w:t>Лицам, замещающим муниципальные должности на постоянной основе (далее - лица, замещающие муниципальные должности), гарантируется своевременная выплата ежемесячного денежного вознаграждения за счет средств местного бюджета.</w:t>
      </w:r>
    </w:p>
    <w:p w:rsidR="001959AB" w:rsidRPr="001959AB" w:rsidRDefault="001959AB" w:rsidP="001959AB">
      <w:pPr>
        <w:suppressAutoHyphens/>
        <w:ind w:firstLine="567"/>
        <w:jc w:val="both"/>
        <w:rPr>
          <w:rFonts w:eastAsia="Times New Roman"/>
          <w:sz w:val="28"/>
          <w:szCs w:val="28"/>
        </w:rPr>
      </w:pPr>
      <w:r w:rsidRPr="001959AB">
        <w:rPr>
          <w:rFonts w:eastAsia="Times New Roman"/>
          <w:sz w:val="28"/>
          <w:szCs w:val="28"/>
        </w:rPr>
        <w:t xml:space="preserve">Ежемесячное денежное вознаграждение лица, замещающего муниципальную должность, устанавливается муниципальным нормативным правовым актом в соответствии с действующим федеральным законодательством и с учетом положений пункта 3 статьи 2 Закона Кемеровской области от 25.04.2008 № 31-ОЗ «О гарантиях </w:t>
      </w:r>
      <w:r w:rsidRPr="001959AB">
        <w:rPr>
          <w:rFonts w:eastAsia="Times New Roman"/>
          <w:sz w:val="28"/>
          <w:szCs w:val="28"/>
        </w:rPr>
        <w:lastRenderedPageBreak/>
        <w:t xml:space="preserve">осуществления полномочий лиц, замещающих муниципальные должности» (далее – Закон </w:t>
      </w:r>
      <w:r w:rsidR="003F583D">
        <w:rPr>
          <w:rFonts w:eastAsia="Times New Roman"/>
          <w:sz w:val="28"/>
          <w:szCs w:val="28"/>
        </w:rPr>
        <w:t xml:space="preserve"> </w:t>
      </w:r>
      <w:r w:rsidRPr="001959AB">
        <w:rPr>
          <w:rFonts w:eastAsia="Times New Roman"/>
          <w:sz w:val="28"/>
          <w:szCs w:val="28"/>
        </w:rPr>
        <w:t>№ 31-ОЗ).</w:t>
      </w:r>
    </w:p>
    <w:p w:rsidR="001959AB" w:rsidRPr="001959AB" w:rsidRDefault="001959AB" w:rsidP="001959AB">
      <w:pPr>
        <w:suppressAutoHyphens/>
        <w:ind w:firstLine="567"/>
        <w:jc w:val="both"/>
        <w:rPr>
          <w:rFonts w:eastAsia="Times New Roman"/>
          <w:sz w:val="28"/>
          <w:szCs w:val="28"/>
        </w:rPr>
      </w:pPr>
      <w:r w:rsidRPr="001959AB">
        <w:rPr>
          <w:rFonts w:eastAsia="Times New Roman"/>
          <w:sz w:val="28"/>
          <w:szCs w:val="28"/>
        </w:rPr>
        <w:t>В ежемесячное денежное вознаграждение лица, замещающего муниципальную должность, включаются процентные надбавки за ученую степень и почетное звание Российской Федерации, за работу со сведениями, составляющими государственную тайну, единовременная выплата при предоставлении ежегодного оплачиваемого отпуска и материальная помощь.</w:t>
      </w:r>
    </w:p>
    <w:p w:rsidR="003F583D" w:rsidRDefault="001959AB" w:rsidP="003F583D">
      <w:pPr>
        <w:suppressAutoHyphens/>
        <w:ind w:firstLine="567"/>
        <w:jc w:val="both"/>
        <w:rPr>
          <w:rFonts w:eastAsia="Times New Roman"/>
          <w:sz w:val="28"/>
          <w:szCs w:val="28"/>
        </w:rPr>
      </w:pPr>
      <w:r w:rsidRPr="001959AB">
        <w:rPr>
          <w:rFonts w:eastAsia="Times New Roman"/>
          <w:sz w:val="28"/>
          <w:szCs w:val="28"/>
        </w:rPr>
        <w:t xml:space="preserve">К денежному вознаграждению лица, замещающего муниципальную должность, устанавливается районный коэффициент в размере и порядке, </w:t>
      </w:r>
      <w:proofErr w:type="gramStart"/>
      <w:r w:rsidRPr="001959AB">
        <w:rPr>
          <w:rFonts w:eastAsia="Times New Roman"/>
          <w:sz w:val="28"/>
          <w:szCs w:val="28"/>
        </w:rPr>
        <w:t>определяемых</w:t>
      </w:r>
      <w:proofErr w:type="gramEnd"/>
      <w:r w:rsidRPr="001959AB">
        <w:rPr>
          <w:rFonts w:eastAsia="Times New Roman"/>
          <w:sz w:val="28"/>
          <w:szCs w:val="28"/>
        </w:rPr>
        <w:t xml:space="preserve"> федеральным законодательством.</w:t>
      </w:r>
    </w:p>
    <w:p w:rsidR="003F583D" w:rsidRDefault="001959AB" w:rsidP="003F583D">
      <w:pPr>
        <w:pStyle w:val="a5"/>
        <w:numPr>
          <w:ilvl w:val="0"/>
          <w:numId w:val="6"/>
        </w:numPr>
        <w:suppressAutoHyphens/>
        <w:ind w:left="0" w:firstLine="360"/>
        <w:jc w:val="both"/>
        <w:rPr>
          <w:rFonts w:eastAsia="Times New Roman"/>
          <w:sz w:val="28"/>
          <w:szCs w:val="28"/>
        </w:rPr>
      </w:pPr>
      <w:r w:rsidRPr="003F583D">
        <w:rPr>
          <w:rFonts w:eastAsia="Times New Roman"/>
          <w:sz w:val="28"/>
          <w:szCs w:val="28"/>
        </w:rPr>
        <w:t>Лицу, замещающему муниципальную должность, один раз в год единовременно выплачивается материальная помощь в размере одного ежемесячного денежного вознаграждения. Материальная помощь выплачивается лицам, замещающим муниципальные должности, за счет средств местного бюджета.</w:t>
      </w:r>
    </w:p>
    <w:p w:rsidR="003F583D" w:rsidRDefault="001959AB" w:rsidP="003F583D">
      <w:pPr>
        <w:pStyle w:val="a5"/>
        <w:numPr>
          <w:ilvl w:val="0"/>
          <w:numId w:val="6"/>
        </w:numPr>
        <w:suppressAutoHyphens/>
        <w:ind w:left="0" w:firstLine="360"/>
        <w:jc w:val="both"/>
        <w:rPr>
          <w:rFonts w:eastAsia="Times New Roman"/>
          <w:sz w:val="28"/>
          <w:szCs w:val="28"/>
        </w:rPr>
      </w:pPr>
      <w:r w:rsidRPr="003F583D">
        <w:rPr>
          <w:rFonts w:eastAsia="Times New Roman"/>
          <w:sz w:val="28"/>
          <w:szCs w:val="28"/>
        </w:rPr>
        <w:t>Лицам, замещающим муниципальные должности, гарантируется ежегодный оплачиваемый отпуск. Продолжительность ежегодного оплачиваемого отпуска лица, замещающего муниципальную должность, составляет 45 календарных дней.</w:t>
      </w:r>
    </w:p>
    <w:p w:rsidR="001959AB" w:rsidRPr="003F583D" w:rsidRDefault="001959AB" w:rsidP="003F583D">
      <w:pPr>
        <w:pStyle w:val="a5"/>
        <w:numPr>
          <w:ilvl w:val="0"/>
          <w:numId w:val="6"/>
        </w:numPr>
        <w:suppressAutoHyphens/>
        <w:ind w:left="0" w:firstLine="360"/>
        <w:jc w:val="both"/>
        <w:rPr>
          <w:rFonts w:eastAsia="Times New Roman"/>
          <w:sz w:val="28"/>
          <w:szCs w:val="28"/>
        </w:rPr>
      </w:pPr>
      <w:r w:rsidRPr="003F583D">
        <w:rPr>
          <w:rFonts w:eastAsia="Times New Roman"/>
          <w:sz w:val="28"/>
          <w:szCs w:val="28"/>
        </w:rPr>
        <w:t>Лицам, замещавшим муниципальные должности на постоянной основе, в случае замещения муниципальной должности не менее трех лет устанавливается пенсия за выслугу лет.</w:t>
      </w:r>
    </w:p>
    <w:p w:rsidR="001959AB" w:rsidRPr="001959AB" w:rsidRDefault="001959AB" w:rsidP="001959AB">
      <w:pPr>
        <w:suppressAutoHyphens/>
        <w:ind w:firstLine="567"/>
        <w:jc w:val="both"/>
        <w:rPr>
          <w:rFonts w:eastAsia="Times New Roman"/>
          <w:sz w:val="28"/>
          <w:szCs w:val="28"/>
        </w:rPr>
      </w:pPr>
      <w:proofErr w:type="gramStart"/>
      <w:r w:rsidRPr="001959AB">
        <w:rPr>
          <w:rFonts w:eastAsia="Times New Roman"/>
          <w:sz w:val="28"/>
          <w:szCs w:val="28"/>
        </w:rPr>
        <w:t>Пенсия за выслугу лет устанавливается лицам, замещавшим муниципальные должности и в период замещения муниципальных должностей достигших пенсионного возраста или потерявших трудоспособность, за исключением лиц, замещавших должность главы муниципального образования, и не применяется в случае прекращения полномочий лиц, замещавших муниципальные должности,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коррупции, либо по основаниям, предусмотренным пунктами</w:t>
      </w:r>
      <w:proofErr w:type="gramEnd"/>
      <w:r w:rsidRPr="001959AB">
        <w:rPr>
          <w:rFonts w:eastAsia="Times New Roman"/>
          <w:sz w:val="28"/>
          <w:szCs w:val="28"/>
        </w:rPr>
        <w:t xml:space="preserve"> 6, 7 и 10 части 1 и частью 2 статьи 30 Федерального закона </w:t>
      </w:r>
      <w:r w:rsidR="003F583D">
        <w:rPr>
          <w:rFonts w:eastAsia="Times New Roman"/>
          <w:sz w:val="28"/>
          <w:szCs w:val="28"/>
        </w:rPr>
        <w:t xml:space="preserve">                 </w:t>
      </w:r>
      <w:r w:rsidRPr="001959AB">
        <w:rPr>
          <w:rFonts w:eastAsia="Times New Roman"/>
          <w:sz w:val="28"/>
          <w:szCs w:val="28"/>
        </w:rPr>
        <w:t>«Об общих принципах организации местного самоуправления в единой системе публичной власти».</w:t>
      </w:r>
    </w:p>
    <w:p w:rsidR="001959AB" w:rsidRPr="001959AB" w:rsidRDefault="001959AB" w:rsidP="001959AB">
      <w:pPr>
        <w:suppressAutoHyphens/>
        <w:ind w:firstLine="567"/>
        <w:jc w:val="both"/>
        <w:rPr>
          <w:rFonts w:eastAsia="Times New Roman"/>
          <w:sz w:val="28"/>
          <w:szCs w:val="28"/>
        </w:rPr>
      </w:pPr>
      <w:r w:rsidRPr="001959AB">
        <w:rPr>
          <w:rFonts w:eastAsia="Times New Roman"/>
          <w:sz w:val="28"/>
          <w:szCs w:val="28"/>
        </w:rPr>
        <w:t>Пенсия за выслугу лет выплачивается за счет средств местного бюджета.</w:t>
      </w:r>
    </w:p>
    <w:p w:rsidR="001959AB" w:rsidRPr="001959AB" w:rsidRDefault="001959AB" w:rsidP="001959AB">
      <w:pPr>
        <w:suppressAutoHyphens/>
        <w:ind w:firstLine="567"/>
        <w:jc w:val="both"/>
        <w:rPr>
          <w:rFonts w:eastAsia="Times New Roman"/>
          <w:sz w:val="28"/>
          <w:szCs w:val="28"/>
        </w:rPr>
      </w:pPr>
      <w:r w:rsidRPr="001959AB">
        <w:rPr>
          <w:rFonts w:eastAsia="Times New Roman"/>
          <w:sz w:val="28"/>
          <w:szCs w:val="28"/>
        </w:rPr>
        <w:t>Размер, порядок и условия назначения пенсии за выслугу лет лицу, замещавшему муниципальную должность, устанавливаются муниципальным нормативным правовым актом с учетом положений статьи 5-1 Закона № 31-ОЗ.</w:t>
      </w:r>
    </w:p>
    <w:p w:rsidR="001959AB" w:rsidRPr="003F583D" w:rsidRDefault="001959AB" w:rsidP="003F583D">
      <w:pPr>
        <w:pStyle w:val="a5"/>
        <w:numPr>
          <w:ilvl w:val="0"/>
          <w:numId w:val="6"/>
        </w:numPr>
        <w:suppressAutoHyphens/>
        <w:ind w:left="0" w:firstLine="360"/>
        <w:jc w:val="both"/>
        <w:rPr>
          <w:rFonts w:eastAsia="Times New Roman"/>
          <w:sz w:val="28"/>
          <w:szCs w:val="28"/>
        </w:rPr>
      </w:pPr>
      <w:r w:rsidRPr="003F583D">
        <w:rPr>
          <w:rFonts w:eastAsia="Times New Roman"/>
          <w:sz w:val="28"/>
          <w:szCs w:val="28"/>
        </w:rPr>
        <w:t>Лицу, замещающему муниципальную должность, за счет средств местного бюджета предоставляются следующие дополнительные гарантии:</w:t>
      </w:r>
    </w:p>
    <w:p w:rsidR="001959AB" w:rsidRPr="001959AB" w:rsidRDefault="001959AB" w:rsidP="006A05FA">
      <w:pPr>
        <w:suppressAutoHyphens/>
        <w:ind w:firstLine="567"/>
        <w:jc w:val="both"/>
        <w:rPr>
          <w:rFonts w:eastAsia="Times New Roman"/>
          <w:sz w:val="28"/>
          <w:szCs w:val="28"/>
        </w:rPr>
      </w:pPr>
      <w:r w:rsidRPr="001959AB">
        <w:rPr>
          <w:rFonts w:eastAsia="Times New Roman"/>
          <w:sz w:val="28"/>
          <w:szCs w:val="28"/>
        </w:rPr>
        <w:t>1) добровольное медицинское страхование;</w:t>
      </w:r>
    </w:p>
    <w:p w:rsidR="001959AB" w:rsidRPr="001959AB" w:rsidRDefault="001959AB" w:rsidP="006A05FA">
      <w:pPr>
        <w:suppressAutoHyphens/>
        <w:ind w:firstLine="567"/>
        <w:jc w:val="both"/>
        <w:rPr>
          <w:rFonts w:eastAsia="Times New Roman"/>
          <w:sz w:val="28"/>
          <w:szCs w:val="28"/>
        </w:rPr>
      </w:pPr>
      <w:r w:rsidRPr="001959AB">
        <w:rPr>
          <w:rFonts w:eastAsia="Times New Roman"/>
          <w:sz w:val="28"/>
          <w:szCs w:val="28"/>
        </w:rPr>
        <w:lastRenderedPageBreak/>
        <w:t>2) служебный автотранспорт для осуществления полномочий;</w:t>
      </w:r>
    </w:p>
    <w:p w:rsidR="001959AB" w:rsidRPr="001959AB" w:rsidRDefault="001959AB" w:rsidP="006A05FA">
      <w:pPr>
        <w:suppressAutoHyphens/>
        <w:ind w:firstLine="567"/>
        <w:jc w:val="both"/>
        <w:rPr>
          <w:rFonts w:eastAsia="Times New Roman"/>
          <w:sz w:val="28"/>
          <w:szCs w:val="28"/>
        </w:rPr>
      </w:pPr>
      <w:r w:rsidRPr="001959AB">
        <w:rPr>
          <w:rFonts w:eastAsia="Times New Roman"/>
          <w:sz w:val="28"/>
          <w:szCs w:val="28"/>
        </w:rPr>
        <w:t>3) служебная мобильная (сотовая) связь.</w:t>
      </w:r>
    </w:p>
    <w:p w:rsidR="001959AB" w:rsidRPr="001959AB" w:rsidRDefault="001959AB" w:rsidP="001959AB">
      <w:pPr>
        <w:suppressAutoHyphens/>
        <w:ind w:firstLine="567"/>
        <w:jc w:val="both"/>
        <w:rPr>
          <w:rFonts w:eastAsia="Times New Roman"/>
          <w:sz w:val="28"/>
          <w:szCs w:val="28"/>
        </w:rPr>
      </w:pPr>
      <w:r w:rsidRPr="001959AB">
        <w:rPr>
          <w:rFonts w:eastAsia="Times New Roman"/>
          <w:sz w:val="28"/>
          <w:szCs w:val="28"/>
        </w:rPr>
        <w:t>Порядок предоставления гарантий устанавливается муниципальным нормативным правовым актом.</w:t>
      </w:r>
    </w:p>
    <w:p w:rsidR="001959AB" w:rsidRPr="001959AB" w:rsidRDefault="001959AB" w:rsidP="001959AB">
      <w:pPr>
        <w:suppressAutoHyphens/>
        <w:ind w:firstLine="567"/>
        <w:jc w:val="both"/>
        <w:rPr>
          <w:rFonts w:eastAsia="Times New Roman"/>
          <w:sz w:val="28"/>
          <w:szCs w:val="28"/>
        </w:rPr>
      </w:pPr>
      <w:r w:rsidRPr="001959AB">
        <w:rPr>
          <w:rFonts w:eastAsia="Times New Roman"/>
          <w:sz w:val="28"/>
          <w:szCs w:val="28"/>
        </w:rPr>
        <w:t>Лицу, замещающему муниципальную должность, может предоставляться целевой жилищный заем в порядке и на условиях, предусмотренных законами Кемеровской области - Кузбасса.</w:t>
      </w:r>
    </w:p>
    <w:p w:rsidR="001959AB" w:rsidRPr="003F583D" w:rsidRDefault="001959AB" w:rsidP="003F583D">
      <w:pPr>
        <w:pStyle w:val="a5"/>
        <w:numPr>
          <w:ilvl w:val="0"/>
          <w:numId w:val="6"/>
        </w:numPr>
        <w:suppressAutoHyphens/>
        <w:ind w:left="0" w:firstLine="360"/>
        <w:jc w:val="both"/>
        <w:rPr>
          <w:rFonts w:eastAsia="Times New Roman"/>
          <w:sz w:val="28"/>
          <w:szCs w:val="28"/>
        </w:rPr>
      </w:pPr>
      <w:r w:rsidRPr="003F583D">
        <w:rPr>
          <w:rFonts w:eastAsia="Times New Roman"/>
          <w:sz w:val="28"/>
          <w:szCs w:val="28"/>
        </w:rPr>
        <w:t>Лицу, замещающему должность главы муниципального образования, в связи с одновременным замещением им государственной должности Кемеровской области - Кузбасса за счет средств областного бюджета предоставляются следующие дополнительные гарантии:</w:t>
      </w:r>
    </w:p>
    <w:p w:rsidR="001959AB" w:rsidRPr="001959AB" w:rsidRDefault="001959AB" w:rsidP="004D636B">
      <w:pPr>
        <w:suppressAutoHyphens/>
        <w:ind w:firstLine="567"/>
        <w:jc w:val="both"/>
        <w:rPr>
          <w:rFonts w:eastAsia="Times New Roman"/>
          <w:sz w:val="28"/>
          <w:szCs w:val="28"/>
        </w:rPr>
      </w:pPr>
      <w:r w:rsidRPr="001959AB">
        <w:rPr>
          <w:rFonts w:eastAsia="Times New Roman"/>
          <w:sz w:val="28"/>
          <w:szCs w:val="28"/>
        </w:rPr>
        <w:t>1) право на получение служебного жилого помещения специализированного жилищного фонда Кемеровской области - Кузбасса в соответствии с Законом Кемеровской области «О порядке предоставления жилых помещений специализированного жилищного фонда Кемеровской области – Кузбасса»;</w:t>
      </w:r>
    </w:p>
    <w:p w:rsidR="001959AB" w:rsidRPr="001959AB" w:rsidRDefault="001959AB" w:rsidP="004D636B">
      <w:pPr>
        <w:suppressAutoHyphens/>
        <w:ind w:firstLine="567"/>
        <w:jc w:val="both"/>
        <w:rPr>
          <w:rFonts w:eastAsia="Times New Roman"/>
          <w:sz w:val="28"/>
          <w:szCs w:val="28"/>
        </w:rPr>
      </w:pPr>
      <w:r w:rsidRPr="001959AB">
        <w:rPr>
          <w:rFonts w:eastAsia="Times New Roman"/>
          <w:sz w:val="28"/>
          <w:szCs w:val="28"/>
        </w:rPr>
        <w:t>2) выплата единовременного пособия в связи с выходом на пенсию в размере 12 месячных окладов по замещаемой должности при условии замещения должности главы муниципального образования в Кемеровской области - Кузбассе не менее трех лет.</w:t>
      </w:r>
    </w:p>
    <w:p w:rsidR="001959AB" w:rsidRPr="001959AB" w:rsidRDefault="001959AB" w:rsidP="001959AB">
      <w:pPr>
        <w:suppressAutoHyphens/>
        <w:ind w:firstLine="567"/>
        <w:jc w:val="both"/>
        <w:rPr>
          <w:rFonts w:eastAsia="Times New Roman"/>
          <w:sz w:val="28"/>
          <w:szCs w:val="28"/>
        </w:rPr>
      </w:pPr>
      <w:r w:rsidRPr="001959AB">
        <w:rPr>
          <w:rFonts w:eastAsia="Times New Roman"/>
          <w:sz w:val="28"/>
          <w:szCs w:val="28"/>
        </w:rPr>
        <w:t>К единовременному пособию в связи с выходом на пенсию устанавливается районный коэффициент.</w:t>
      </w:r>
    </w:p>
    <w:p w:rsidR="001959AB" w:rsidRPr="001959AB" w:rsidRDefault="001959AB" w:rsidP="001959AB">
      <w:pPr>
        <w:suppressAutoHyphens/>
        <w:ind w:firstLine="567"/>
        <w:jc w:val="both"/>
        <w:rPr>
          <w:rFonts w:eastAsia="Times New Roman"/>
          <w:sz w:val="28"/>
          <w:szCs w:val="28"/>
        </w:rPr>
      </w:pPr>
      <w:r w:rsidRPr="001959AB">
        <w:rPr>
          <w:rFonts w:eastAsia="Times New Roman"/>
          <w:sz w:val="28"/>
          <w:szCs w:val="28"/>
        </w:rPr>
        <w:t>Порядок выплаты единовременного пособия в связи с выходом на пенсию устанавливается Губернатором Кемеровской области - Кузбасса;</w:t>
      </w:r>
    </w:p>
    <w:p w:rsidR="001959AB" w:rsidRPr="001959AB" w:rsidRDefault="001959AB" w:rsidP="004D636B">
      <w:pPr>
        <w:suppressAutoHyphens/>
        <w:ind w:firstLine="567"/>
        <w:jc w:val="both"/>
        <w:rPr>
          <w:rFonts w:eastAsia="Times New Roman"/>
          <w:sz w:val="28"/>
          <w:szCs w:val="28"/>
        </w:rPr>
      </w:pPr>
      <w:r w:rsidRPr="001959AB">
        <w:rPr>
          <w:rFonts w:eastAsia="Times New Roman"/>
          <w:sz w:val="28"/>
          <w:szCs w:val="28"/>
        </w:rPr>
        <w:t>3) ежеквартальное денежное поощрение в размере до 100 процентов ежемесячного денежного вознаграждения.</w:t>
      </w:r>
    </w:p>
    <w:p w:rsidR="001959AB" w:rsidRPr="001959AB" w:rsidRDefault="001959AB" w:rsidP="001959AB">
      <w:pPr>
        <w:suppressAutoHyphens/>
        <w:ind w:firstLine="567"/>
        <w:jc w:val="both"/>
        <w:rPr>
          <w:rFonts w:eastAsia="Times New Roman"/>
          <w:sz w:val="28"/>
          <w:szCs w:val="28"/>
        </w:rPr>
      </w:pPr>
      <w:r w:rsidRPr="001959AB">
        <w:rPr>
          <w:rFonts w:eastAsia="Times New Roman"/>
          <w:sz w:val="28"/>
          <w:szCs w:val="28"/>
        </w:rPr>
        <w:t>Порядок выплаты ежеквартального денежного поощрения устанавливается Губернатором Кемеровской области - Кузбасса;</w:t>
      </w:r>
    </w:p>
    <w:p w:rsidR="001959AB" w:rsidRPr="001959AB" w:rsidRDefault="001959AB" w:rsidP="004D636B">
      <w:pPr>
        <w:suppressAutoHyphens/>
        <w:ind w:firstLine="567"/>
        <w:jc w:val="both"/>
        <w:rPr>
          <w:rFonts w:eastAsia="Times New Roman"/>
          <w:sz w:val="28"/>
          <w:szCs w:val="28"/>
        </w:rPr>
      </w:pPr>
      <w:r w:rsidRPr="001959AB">
        <w:rPr>
          <w:rFonts w:eastAsia="Times New Roman"/>
          <w:sz w:val="28"/>
          <w:szCs w:val="28"/>
        </w:rPr>
        <w:t>4) выплата пенсии за выслугу лет лицу, замещавшему должность главы муниципального образования в двух и более муниципальных образованиях в Кемеровской области - Кузбассе.</w:t>
      </w:r>
    </w:p>
    <w:p w:rsidR="001959AB" w:rsidRPr="001959AB" w:rsidRDefault="001959AB" w:rsidP="001959AB">
      <w:pPr>
        <w:suppressAutoHyphens/>
        <w:ind w:firstLine="567"/>
        <w:jc w:val="both"/>
        <w:rPr>
          <w:rFonts w:eastAsia="Times New Roman"/>
          <w:sz w:val="28"/>
          <w:szCs w:val="28"/>
        </w:rPr>
      </w:pPr>
      <w:r w:rsidRPr="001959AB">
        <w:rPr>
          <w:rFonts w:eastAsia="Times New Roman"/>
          <w:sz w:val="28"/>
          <w:szCs w:val="28"/>
        </w:rPr>
        <w:t>В период замещения лицом должности главы муниципального образования, необходимый для назначения пенсии за выслугу лет, включаются все периоды замещения лицом должности главы муниципального образования в двух и более муниципальных образованиях в Кемеровской области - Кузбассе.</w:t>
      </w:r>
    </w:p>
    <w:p w:rsidR="001959AB" w:rsidRPr="001959AB" w:rsidRDefault="001959AB" w:rsidP="001959AB">
      <w:pPr>
        <w:suppressAutoHyphens/>
        <w:ind w:firstLine="567"/>
        <w:jc w:val="both"/>
        <w:rPr>
          <w:rFonts w:eastAsia="Times New Roman"/>
          <w:sz w:val="28"/>
          <w:szCs w:val="28"/>
        </w:rPr>
      </w:pPr>
      <w:r w:rsidRPr="001959AB">
        <w:rPr>
          <w:rFonts w:eastAsia="Times New Roman"/>
          <w:sz w:val="28"/>
          <w:szCs w:val="28"/>
        </w:rPr>
        <w:t>Размер, порядок и условия выплаты пенсии за выслугу лет лицу, замещавшему должность главы муниципального образования в двух и более муниципальных образованиях в Кемеровской области - Кузбассе, устанавливаются Губернатором</w:t>
      </w:r>
      <w:r w:rsidR="00162439">
        <w:rPr>
          <w:rFonts w:eastAsia="Times New Roman"/>
          <w:sz w:val="28"/>
          <w:szCs w:val="28"/>
        </w:rPr>
        <w:t xml:space="preserve"> Кемеровской области - Кузбасса</w:t>
      </w:r>
      <w:r w:rsidRPr="001959AB">
        <w:rPr>
          <w:rFonts w:eastAsia="Times New Roman"/>
          <w:sz w:val="28"/>
          <w:szCs w:val="28"/>
        </w:rPr>
        <w:t>»</w:t>
      </w:r>
      <w:r w:rsidR="00162439">
        <w:rPr>
          <w:rFonts w:eastAsia="Times New Roman"/>
          <w:sz w:val="28"/>
          <w:szCs w:val="28"/>
        </w:rPr>
        <w:t>.</w:t>
      </w:r>
    </w:p>
    <w:p w:rsidR="001959AB" w:rsidRPr="001959AB" w:rsidRDefault="001959AB" w:rsidP="004D636B">
      <w:pPr>
        <w:suppressAutoHyphens/>
        <w:ind w:firstLine="567"/>
        <w:jc w:val="both"/>
        <w:rPr>
          <w:rFonts w:eastAsia="Times New Roman"/>
          <w:sz w:val="28"/>
          <w:szCs w:val="28"/>
        </w:rPr>
      </w:pPr>
      <w:r w:rsidRPr="001959AB">
        <w:rPr>
          <w:rFonts w:eastAsia="Times New Roman"/>
          <w:sz w:val="28"/>
          <w:szCs w:val="28"/>
        </w:rPr>
        <w:t>1.2. часть 2 статьи 45 Устава изложить в следующей редакции:</w:t>
      </w:r>
    </w:p>
    <w:p w:rsidR="001959AB" w:rsidRPr="001959AB" w:rsidRDefault="001959AB" w:rsidP="004D636B">
      <w:pPr>
        <w:suppressAutoHyphens/>
        <w:ind w:firstLine="567"/>
        <w:jc w:val="both"/>
        <w:rPr>
          <w:rFonts w:eastAsia="Times New Roman"/>
          <w:sz w:val="28"/>
          <w:szCs w:val="28"/>
        </w:rPr>
      </w:pPr>
      <w:r w:rsidRPr="001959AB">
        <w:rPr>
          <w:rFonts w:eastAsia="Times New Roman"/>
          <w:sz w:val="28"/>
          <w:szCs w:val="28"/>
        </w:rPr>
        <w:t>«2. В систему муниципальных правовых актов входят:</w:t>
      </w:r>
    </w:p>
    <w:p w:rsidR="001959AB" w:rsidRPr="001959AB" w:rsidRDefault="001959AB" w:rsidP="00B24A13">
      <w:pPr>
        <w:suppressAutoHyphens/>
        <w:ind w:firstLine="567"/>
        <w:jc w:val="both"/>
        <w:rPr>
          <w:rFonts w:eastAsia="Times New Roman"/>
          <w:sz w:val="28"/>
          <w:szCs w:val="28"/>
        </w:rPr>
      </w:pPr>
      <w:r w:rsidRPr="001959AB">
        <w:rPr>
          <w:rFonts w:eastAsia="Times New Roman"/>
          <w:sz w:val="28"/>
          <w:szCs w:val="28"/>
        </w:rPr>
        <w:t>- правовые акты, принятые на местном референдуме, сходе граждан;</w:t>
      </w:r>
    </w:p>
    <w:p w:rsidR="001959AB" w:rsidRPr="001959AB" w:rsidRDefault="001959AB" w:rsidP="00B24A13">
      <w:pPr>
        <w:suppressAutoHyphens/>
        <w:ind w:firstLine="567"/>
        <w:jc w:val="both"/>
        <w:rPr>
          <w:rFonts w:eastAsia="Times New Roman"/>
          <w:sz w:val="28"/>
          <w:szCs w:val="28"/>
        </w:rPr>
      </w:pPr>
      <w:r w:rsidRPr="001959AB">
        <w:rPr>
          <w:rFonts w:eastAsia="Times New Roman"/>
          <w:sz w:val="28"/>
          <w:szCs w:val="28"/>
        </w:rPr>
        <w:t>- правовые акты представительного органа;</w:t>
      </w:r>
    </w:p>
    <w:p w:rsidR="001959AB" w:rsidRPr="001959AB" w:rsidRDefault="001959AB" w:rsidP="00B24A13">
      <w:pPr>
        <w:suppressAutoHyphens/>
        <w:ind w:firstLine="567"/>
        <w:jc w:val="both"/>
        <w:rPr>
          <w:rFonts w:eastAsia="Times New Roman"/>
          <w:sz w:val="28"/>
          <w:szCs w:val="28"/>
        </w:rPr>
      </w:pPr>
      <w:r w:rsidRPr="001959AB">
        <w:rPr>
          <w:rFonts w:eastAsia="Times New Roman"/>
          <w:sz w:val="28"/>
          <w:szCs w:val="28"/>
        </w:rPr>
        <w:lastRenderedPageBreak/>
        <w:t>- правовые акты главы муниципального округа;</w:t>
      </w:r>
    </w:p>
    <w:p w:rsidR="001959AB" w:rsidRPr="001959AB" w:rsidRDefault="001959AB" w:rsidP="00B24A13">
      <w:pPr>
        <w:suppressAutoHyphens/>
        <w:ind w:firstLine="567"/>
        <w:jc w:val="both"/>
        <w:rPr>
          <w:rFonts w:eastAsia="Times New Roman"/>
          <w:sz w:val="28"/>
          <w:szCs w:val="28"/>
        </w:rPr>
      </w:pPr>
      <w:r w:rsidRPr="001959AB">
        <w:rPr>
          <w:rFonts w:eastAsia="Times New Roman"/>
          <w:sz w:val="28"/>
          <w:szCs w:val="28"/>
        </w:rPr>
        <w:t>- правовые акты администрации муниципального округа;</w:t>
      </w:r>
    </w:p>
    <w:p w:rsidR="001959AB" w:rsidRPr="001959AB" w:rsidRDefault="001959AB" w:rsidP="00B24A13">
      <w:pPr>
        <w:suppressAutoHyphens/>
        <w:ind w:firstLine="567"/>
        <w:jc w:val="both"/>
        <w:rPr>
          <w:rFonts w:eastAsia="Times New Roman"/>
          <w:sz w:val="28"/>
          <w:szCs w:val="28"/>
        </w:rPr>
      </w:pPr>
      <w:r w:rsidRPr="001959AB">
        <w:rPr>
          <w:rFonts w:eastAsia="Times New Roman"/>
          <w:sz w:val="28"/>
          <w:szCs w:val="28"/>
        </w:rPr>
        <w:t>- правовые акты контрольно-счетного органа муниципального округа.</w:t>
      </w:r>
    </w:p>
    <w:p w:rsidR="001959AB" w:rsidRPr="00297FF0" w:rsidRDefault="001959AB" w:rsidP="00B24A13">
      <w:pPr>
        <w:suppressAutoHyphens/>
        <w:ind w:firstLine="567"/>
        <w:jc w:val="both"/>
        <w:rPr>
          <w:rFonts w:eastAsia="Times New Roman"/>
          <w:sz w:val="28"/>
          <w:szCs w:val="28"/>
        </w:rPr>
      </w:pPr>
      <w:r w:rsidRPr="00DA13B2">
        <w:rPr>
          <w:rFonts w:eastAsia="Times New Roman"/>
          <w:sz w:val="28"/>
          <w:szCs w:val="28"/>
        </w:rPr>
        <w:t xml:space="preserve">- </w:t>
      </w:r>
      <w:r w:rsidR="00B16965" w:rsidRPr="00DA13B2">
        <w:rPr>
          <w:color w:val="0A0A0A"/>
          <w:sz w:val="28"/>
          <w:szCs w:val="28"/>
          <w:shd w:val="clear" w:color="auto" w:fill="FFFFFF"/>
        </w:rPr>
        <w:t xml:space="preserve">приказы </w:t>
      </w:r>
      <w:r w:rsidR="00162439" w:rsidRPr="00DA13B2">
        <w:rPr>
          <w:color w:val="0A0A0A"/>
          <w:sz w:val="28"/>
          <w:szCs w:val="28"/>
          <w:shd w:val="clear" w:color="auto" w:fill="FFFFFF"/>
        </w:rPr>
        <w:t>финансового управления</w:t>
      </w:r>
      <w:r w:rsidR="00B16965" w:rsidRPr="00DA13B2">
        <w:rPr>
          <w:color w:val="0A0A0A"/>
          <w:sz w:val="28"/>
          <w:szCs w:val="28"/>
          <w:shd w:val="clear" w:color="auto" w:fill="FFFFFF"/>
        </w:rPr>
        <w:t xml:space="preserve"> администрации</w:t>
      </w:r>
      <w:r w:rsidR="00760991" w:rsidRPr="00DA13B2">
        <w:rPr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="00760991" w:rsidRPr="00DA13B2">
        <w:rPr>
          <w:color w:val="0A0A0A"/>
          <w:sz w:val="28"/>
          <w:szCs w:val="28"/>
          <w:shd w:val="clear" w:color="auto" w:fill="FFFFFF"/>
        </w:rPr>
        <w:t>Таштагольского</w:t>
      </w:r>
      <w:proofErr w:type="spellEnd"/>
      <w:r w:rsidR="00760991" w:rsidRPr="00DA13B2">
        <w:rPr>
          <w:color w:val="0A0A0A"/>
          <w:sz w:val="28"/>
          <w:szCs w:val="28"/>
          <w:shd w:val="clear" w:color="auto" w:fill="FFFFFF"/>
        </w:rPr>
        <w:t xml:space="preserve"> муниципального округа</w:t>
      </w:r>
      <w:r w:rsidR="00297FF0" w:rsidRPr="00DA13B2">
        <w:rPr>
          <w:rFonts w:eastAsia="Times New Roman"/>
          <w:sz w:val="28"/>
          <w:szCs w:val="28"/>
        </w:rPr>
        <w:t>.</w:t>
      </w:r>
    </w:p>
    <w:p w:rsidR="00125F85" w:rsidRDefault="001959AB" w:rsidP="00125F85">
      <w:pPr>
        <w:pStyle w:val="a5"/>
        <w:numPr>
          <w:ilvl w:val="0"/>
          <w:numId w:val="5"/>
        </w:numPr>
        <w:suppressAutoHyphens/>
        <w:ind w:left="0" w:firstLine="360"/>
        <w:jc w:val="both"/>
        <w:rPr>
          <w:rFonts w:eastAsia="Times New Roman"/>
          <w:sz w:val="28"/>
          <w:szCs w:val="28"/>
        </w:rPr>
      </w:pPr>
      <w:proofErr w:type="gramStart"/>
      <w:r w:rsidRPr="00125F85">
        <w:rPr>
          <w:rFonts w:eastAsia="Times New Roman"/>
          <w:sz w:val="28"/>
          <w:szCs w:val="28"/>
        </w:rPr>
        <w:t xml:space="preserve">Настоящее решение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установленном федеральным законом порядке, а также официальному опубликованию в газете «Красная </w:t>
      </w:r>
      <w:proofErr w:type="spellStart"/>
      <w:r w:rsidRPr="00125F85">
        <w:rPr>
          <w:rFonts w:eastAsia="Times New Roman"/>
          <w:sz w:val="28"/>
          <w:szCs w:val="28"/>
        </w:rPr>
        <w:t>Шория</w:t>
      </w:r>
      <w:proofErr w:type="spellEnd"/>
      <w:r w:rsidRPr="00125F85">
        <w:rPr>
          <w:rFonts w:eastAsia="Times New Roman"/>
          <w:sz w:val="28"/>
          <w:szCs w:val="28"/>
        </w:rPr>
        <w:t>» в течение 7 дней со дня поступления уведомления о включении сведений о муниципальном правовом акте в государственный реестр уставов муниципальных образований субъекта Российской Федерации и вступает в силу</w:t>
      </w:r>
      <w:proofErr w:type="gramEnd"/>
      <w:r w:rsidRPr="00125F85">
        <w:rPr>
          <w:rFonts w:eastAsia="Times New Roman"/>
          <w:sz w:val="28"/>
          <w:szCs w:val="28"/>
        </w:rPr>
        <w:t xml:space="preserve"> после его официального опубликования.</w:t>
      </w:r>
    </w:p>
    <w:p w:rsidR="001959AB" w:rsidRPr="00125F85" w:rsidRDefault="001959AB" w:rsidP="00125F85">
      <w:pPr>
        <w:pStyle w:val="a5"/>
        <w:numPr>
          <w:ilvl w:val="0"/>
          <w:numId w:val="5"/>
        </w:numPr>
        <w:suppressAutoHyphens/>
        <w:ind w:left="0" w:firstLine="360"/>
        <w:jc w:val="both"/>
        <w:rPr>
          <w:rFonts w:eastAsia="Times New Roman"/>
          <w:sz w:val="28"/>
          <w:szCs w:val="28"/>
        </w:rPr>
      </w:pPr>
      <w:proofErr w:type="gramStart"/>
      <w:r w:rsidRPr="00125F85">
        <w:rPr>
          <w:rFonts w:eastAsia="Times New Roman"/>
          <w:sz w:val="28"/>
          <w:szCs w:val="28"/>
        </w:rPr>
        <w:t>Контроль за</w:t>
      </w:r>
      <w:proofErr w:type="gramEnd"/>
      <w:r w:rsidRPr="00125F85">
        <w:rPr>
          <w:rFonts w:eastAsia="Times New Roman"/>
          <w:sz w:val="28"/>
          <w:szCs w:val="28"/>
        </w:rPr>
        <w:t xml:space="preserve"> исполнением настоящего решения возложить на </w:t>
      </w:r>
      <w:r w:rsidR="00DD67B1">
        <w:rPr>
          <w:sz w:val="28"/>
          <w:szCs w:val="28"/>
        </w:rPr>
        <w:t xml:space="preserve">председателя Совета народных депутатов </w:t>
      </w:r>
      <w:proofErr w:type="spellStart"/>
      <w:r w:rsidR="00DD67B1">
        <w:rPr>
          <w:sz w:val="28"/>
          <w:szCs w:val="28"/>
        </w:rPr>
        <w:t>Таштагольского</w:t>
      </w:r>
      <w:proofErr w:type="spellEnd"/>
      <w:r w:rsidR="00DD67B1">
        <w:rPr>
          <w:sz w:val="28"/>
          <w:szCs w:val="28"/>
        </w:rPr>
        <w:t xml:space="preserve"> муниципального округа Путинцева А.А</w:t>
      </w:r>
      <w:r w:rsidRPr="00125F85">
        <w:rPr>
          <w:rFonts w:eastAsia="Times New Roman"/>
          <w:sz w:val="28"/>
          <w:szCs w:val="28"/>
        </w:rPr>
        <w:t>.</w:t>
      </w:r>
    </w:p>
    <w:p w:rsidR="001959AB" w:rsidRDefault="00DD67B1" w:rsidP="001959AB">
      <w:pPr>
        <w:suppressAutoHyphens/>
        <w:ind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</w:t>
      </w:r>
    </w:p>
    <w:p w:rsidR="001959AB" w:rsidRPr="00DC33BF" w:rsidRDefault="001959AB" w:rsidP="001959AB">
      <w:pPr>
        <w:suppressAutoHyphens/>
        <w:ind w:firstLine="709"/>
        <w:jc w:val="both"/>
        <w:rPr>
          <w:rFonts w:eastAsia="Times New Roman"/>
          <w:sz w:val="26"/>
          <w:szCs w:val="26"/>
        </w:rPr>
      </w:pPr>
    </w:p>
    <w:p w:rsidR="00B81557" w:rsidRPr="00B81557" w:rsidRDefault="00B81557" w:rsidP="00B8155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81557">
        <w:rPr>
          <w:sz w:val="28"/>
          <w:szCs w:val="28"/>
        </w:rPr>
        <w:t>Председатель Совета народных депутатов</w:t>
      </w:r>
    </w:p>
    <w:p w:rsidR="00B81557" w:rsidRPr="00B81557" w:rsidRDefault="00B81557" w:rsidP="00B81557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B81557">
        <w:rPr>
          <w:sz w:val="28"/>
          <w:szCs w:val="28"/>
        </w:rPr>
        <w:t>Таштагольского</w:t>
      </w:r>
      <w:proofErr w:type="spellEnd"/>
      <w:r w:rsidRPr="00B81557">
        <w:rPr>
          <w:sz w:val="28"/>
          <w:szCs w:val="28"/>
        </w:rPr>
        <w:t xml:space="preserve"> муниципального округа                                  А.А. Путинцев</w:t>
      </w:r>
    </w:p>
    <w:p w:rsidR="00B81557" w:rsidRPr="00B81557" w:rsidRDefault="00B81557" w:rsidP="00B8155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81557" w:rsidRPr="00B81557" w:rsidRDefault="00B81557" w:rsidP="00B8155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81557" w:rsidRPr="00B81557" w:rsidRDefault="00B81557" w:rsidP="00B8155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81557">
        <w:rPr>
          <w:sz w:val="28"/>
          <w:szCs w:val="28"/>
        </w:rPr>
        <w:t xml:space="preserve">Глава </w:t>
      </w:r>
      <w:proofErr w:type="spellStart"/>
      <w:r w:rsidRPr="00B81557">
        <w:rPr>
          <w:sz w:val="28"/>
          <w:szCs w:val="28"/>
        </w:rPr>
        <w:t>Таштагольского</w:t>
      </w:r>
      <w:proofErr w:type="spellEnd"/>
      <w:r w:rsidRPr="00B81557">
        <w:rPr>
          <w:sz w:val="28"/>
          <w:szCs w:val="28"/>
        </w:rPr>
        <w:t xml:space="preserve"> </w:t>
      </w:r>
    </w:p>
    <w:p w:rsidR="00B81557" w:rsidRPr="00B81557" w:rsidRDefault="00B81557" w:rsidP="00B8155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81557">
        <w:rPr>
          <w:sz w:val="28"/>
          <w:szCs w:val="28"/>
        </w:rPr>
        <w:t xml:space="preserve">муниципального округа                                                                   В.Н. </w:t>
      </w:r>
      <w:proofErr w:type="spellStart"/>
      <w:r w:rsidRPr="00B81557">
        <w:rPr>
          <w:sz w:val="28"/>
          <w:szCs w:val="28"/>
        </w:rPr>
        <w:t>Макута</w:t>
      </w:r>
      <w:proofErr w:type="spellEnd"/>
    </w:p>
    <w:p w:rsidR="00B81557" w:rsidRDefault="00B81557" w:rsidP="009204DE">
      <w:pPr>
        <w:autoSpaceDE w:val="0"/>
        <w:autoSpaceDN w:val="0"/>
        <w:adjustRightInd w:val="0"/>
        <w:jc w:val="both"/>
      </w:pPr>
    </w:p>
    <w:p w:rsidR="00B81557" w:rsidRDefault="00B81557" w:rsidP="009204DE">
      <w:pPr>
        <w:autoSpaceDE w:val="0"/>
        <w:autoSpaceDN w:val="0"/>
        <w:adjustRightInd w:val="0"/>
        <w:jc w:val="both"/>
      </w:pPr>
    </w:p>
    <w:p w:rsidR="00B81557" w:rsidRPr="009204DE" w:rsidRDefault="00B03B7E" w:rsidP="00B8155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B234E">
        <w:t xml:space="preserve">          </w:t>
      </w:r>
    </w:p>
    <w:p w:rsidR="007F4634" w:rsidRPr="009204DE" w:rsidRDefault="007F4634" w:rsidP="009204D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7F4634" w:rsidRPr="009204DE" w:rsidSect="00B81557">
      <w:foot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050" w:rsidRDefault="001A2050" w:rsidP="00B81557">
      <w:r>
        <w:separator/>
      </w:r>
    </w:p>
  </w:endnote>
  <w:endnote w:type="continuationSeparator" w:id="0">
    <w:p w:rsidR="001A2050" w:rsidRDefault="001A2050" w:rsidP="00B81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7885946"/>
      <w:docPartObj>
        <w:docPartGallery w:val="Page Numbers (Bottom of Page)"/>
        <w:docPartUnique/>
      </w:docPartObj>
    </w:sdtPr>
    <w:sdtEndPr/>
    <w:sdtContent>
      <w:p w:rsidR="00B81557" w:rsidRDefault="00B8155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1A31">
          <w:rPr>
            <w:noProof/>
          </w:rPr>
          <w:t>2</w:t>
        </w:r>
        <w:r>
          <w:fldChar w:fldCharType="end"/>
        </w:r>
      </w:p>
    </w:sdtContent>
  </w:sdt>
  <w:p w:rsidR="00B81557" w:rsidRDefault="00B8155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050" w:rsidRDefault="001A2050" w:rsidP="00B81557">
      <w:r>
        <w:separator/>
      </w:r>
    </w:p>
  </w:footnote>
  <w:footnote w:type="continuationSeparator" w:id="0">
    <w:p w:rsidR="001A2050" w:rsidRDefault="001A2050" w:rsidP="00B815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C0C05"/>
    <w:multiLevelType w:val="hybridMultilevel"/>
    <w:tmpl w:val="A030E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5645C3"/>
    <w:multiLevelType w:val="multilevel"/>
    <w:tmpl w:val="736EBB6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">
    <w:nsid w:val="354678D6"/>
    <w:multiLevelType w:val="hybridMultilevel"/>
    <w:tmpl w:val="F9A60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C0748A"/>
    <w:multiLevelType w:val="hybridMultilevel"/>
    <w:tmpl w:val="7BBC6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3A1C8A"/>
    <w:multiLevelType w:val="hybridMultilevel"/>
    <w:tmpl w:val="6C22EC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F52FBE"/>
    <w:multiLevelType w:val="hybridMultilevel"/>
    <w:tmpl w:val="D52479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A5331E"/>
    <w:multiLevelType w:val="multilevel"/>
    <w:tmpl w:val="77A0D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7">
    <w:nsid w:val="7DD471C8"/>
    <w:multiLevelType w:val="hybridMultilevel"/>
    <w:tmpl w:val="6C22EC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C768F7"/>
    <w:multiLevelType w:val="multilevel"/>
    <w:tmpl w:val="A650C4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8"/>
  </w:num>
  <w:num w:numId="5">
    <w:abstractNumId w:val="5"/>
  </w:num>
  <w:num w:numId="6">
    <w:abstractNumId w:val="4"/>
  </w:num>
  <w:num w:numId="7">
    <w:abstractNumId w:val="2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3B7E"/>
    <w:rsid w:val="00023974"/>
    <w:rsid w:val="00046A13"/>
    <w:rsid w:val="000868D4"/>
    <w:rsid w:val="00092B0F"/>
    <w:rsid w:val="000A48E0"/>
    <w:rsid w:val="000A5062"/>
    <w:rsid w:val="000B1293"/>
    <w:rsid w:val="00106432"/>
    <w:rsid w:val="00125F85"/>
    <w:rsid w:val="00126AB8"/>
    <w:rsid w:val="0013479B"/>
    <w:rsid w:val="00145CFE"/>
    <w:rsid w:val="00162439"/>
    <w:rsid w:val="0017210C"/>
    <w:rsid w:val="00185522"/>
    <w:rsid w:val="001959AB"/>
    <w:rsid w:val="001A2050"/>
    <w:rsid w:val="00206574"/>
    <w:rsid w:val="00220C13"/>
    <w:rsid w:val="00271CD2"/>
    <w:rsid w:val="002778B6"/>
    <w:rsid w:val="002938FD"/>
    <w:rsid w:val="00296B23"/>
    <w:rsid w:val="00297FF0"/>
    <w:rsid w:val="002B54D0"/>
    <w:rsid w:val="002B65D3"/>
    <w:rsid w:val="003303F1"/>
    <w:rsid w:val="0034081C"/>
    <w:rsid w:val="003502E8"/>
    <w:rsid w:val="003F583D"/>
    <w:rsid w:val="00411602"/>
    <w:rsid w:val="0042249E"/>
    <w:rsid w:val="004316D3"/>
    <w:rsid w:val="004B1A31"/>
    <w:rsid w:val="004D529F"/>
    <w:rsid w:val="004D636B"/>
    <w:rsid w:val="004E3293"/>
    <w:rsid w:val="00502804"/>
    <w:rsid w:val="005D579C"/>
    <w:rsid w:val="00620009"/>
    <w:rsid w:val="0066031C"/>
    <w:rsid w:val="00682D07"/>
    <w:rsid w:val="006A05FA"/>
    <w:rsid w:val="006E573F"/>
    <w:rsid w:val="00704B1C"/>
    <w:rsid w:val="007462D2"/>
    <w:rsid w:val="00751868"/>
    <w:rsid w:val="007560CC"/>
    <w:rsid w:val="00760991"/>
    <w:rsid w:val="007A2EF9"/>
    <w:rsid w:val="007A5BF6"/>
    <w:rsid w:val="007B3B43"/>
    <w:rsid w:val="007F4634"/>
    <w:rsid w:val="00863C41"/>
    <w:rsid w:val="00876710"/>
    <w:rsid w:val="0089260E"/>
    <w:rsid w:val="00892D71"/>
    <w:rsid w:val="008A2489"/>
    <w:rsid w:val="008B2D58"/>
    <w:rsid w:val="008D31D7"/>
    <w:rsid w:val="009204DE"/>
    <w:rsid w:val="00951066"/>
    <w:rsid w:val="00981672"/>
    <w:rsid w:val="00993645"/>
    <w:rsid w:val="009A4037"/>
    <w:rsid w:val="009E54E1"/>
    <w:rsid w:val="009F77E9"/>
    <w:rsid w:val="00A12447"/>
    <w:rsid w:val="00A17F7A"/>
    <w:rsid w:val="00A21247"/>
    <w:rsid w:val="00A22D61"/>
    <w:rsid w:val="00A42BEC"/>
    <w:rsid w:val="00A753E0"/>
    <w:rsid w:val="00A834BC"/>
    <w:rsid w:val="00AA52B1"/>
    <w:rsid w:val="00AC4A5C"/>
    <w:rsid w:val="00AE39D2"/>
    <w:rsid w:val="00B03B7E"/>
    <w:rsid w:val="00B149B1"/>
    <w:rsid w:val="00B16965"/>
    <w:rsid w:val="00B24A13"/>
    <w:rsid w:val="00B3641B"/>
    <w:rsid w:val="00B77CCB"/>
    <w:rsid w:val="00B81557"/>
    <w:rsid w:val="00BA4D5E"/>
    <w:rsid w:val="00BF784E"/>
    <w:rsid w:val="00C00D91"/>
    <w:rsid w:val="00C1099C"/>
    <w:rsid w:val="00C11A87"/>
    <w:rsid w:val="00C61901"/>
    <w:rsid w:val="00C804A0"/>
    <w:rsid w:val="00C817C7"/>
    <w:rsid w:val="00C93A30"/>
    <w:rsid w:val="00CB03CD"/>
    <w:rsid w:val="00CB75E0"/>
    <w:rsid w:val="00CF24AA"/>
    <w:rsid w:val="00D10BC9"/>
    <w:rsid w:val="00D83ACD"/>
    <w:rsid w:val="00DA13B2"/>
    <w:rsid w:val="00DB3A7B"/>
    <w:rsid w:val="00DD67B1"/>
    <w:rsid w:val="00DD71A6"/>
    <w:rsid w:val="00E033C4"/>
    <w:rsid w:val="00E42DB9"/>
    <w:rsid w:val="00E8287F"/>
    <w:rsid w:val="00ED0DC7"/>
    <w:rsid w:val="00ED2197"/>
    <w:rsid w:val="00F74583"/>
    <w:rsid w:val="00FA37DF"/>
    <w:rsid w:val="00FB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B7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560CC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03B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B03B7E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B03B7E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D71A6"/>
    <w:pPr>
      <w:ind w:left="720"/>
      <w:contextualSpacing/>
    </w:pPr>
  </w:style>
  <w:style w:type="paragraph" w:customStyle="1" w:styleId="ConsPlusNormal">
    <w:name w:val="ConsPlusNormal"/>
    <w:rsid w:val="00DD71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A12447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271CD2"/>
    <w:pPr>
      <w:spacing w:before="100" w:beforeAutospacing="1" w:after="100" w:afterAutospacing="1"/>
    </w:pPr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9"/>
    <w:rsid w:val="007560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header"/>
    <w:basedOn w:val="a"/>
    <w:link w:val="a9"/>
    <w:uiPriority w:val="99"/>
    <w:unhideWhenUsed/>
    <w:rsid w:val="00B815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8155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815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81557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2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192.168.2.107:8082/content/act/427034ce-80db-426e-ac26-9a112cbf2f99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4</Pages>
  <Words>1169</Words>
  <Characters>6665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Юридический</dc:creator>
  <cp:keywords/>
  <cp:lastModifiedBy>sovet</cp:lastModifiedBy>
  <cp:revision>44</cp:revision>
  <cp:lastPrinted>2024-11-21T05:20:00Z</cp:lastPrinted>
  <dcterms:created xsi:type="dcterms:W3CDTF">2025-09-19T03:32:00Z</dcterms:created>
  <dcterms:modified xsi:type="dcterms:W3CDTF">2026-05-26T04:31:00Z</dcterms:modified>
</cp:coreProperties>
</file>