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54" w:rsidRDefault="00873E54" w:rsidP="00873E54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5C1CA5">
        <w:rPr>
          <w:noProof/>
        </w:rPr>
        <w:drawing>
          <wp:inline distT="0" distB="0" distL="0" distR="0" wp14:anchorId="7B155B2E" wp14:editId="7D57DD35">
            <wp:extent cx="731520" cy="914400"/>
            <wp:effectExtent l="0" t="0" r="0" b="0"/>
            <wp:docPr id="1" name="Рисунок 1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E54" w:rsidRDefault="00873E54" w:rsidP="00873E54">
      <w:pPr>
        <w:jc w:val="center"/>
        <w:rPr>
          <w:b/>
          <w:bCs/>
          <w:sz w:val="28"/>
          <w:szCs w:val="28"/>
        </w:rPr>
      </w:pPr>
    </w:p>
    <w:p w:rsidR="00873E54" w:rsidRPr="00FF6E11" w:rsidRDefault="00873E54" w:rsidP="00873E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873E54" w:rsidRPr="00FF6E11" w:rsidRDefault="00873E54" w:rsidP="00873E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73E54" w:rsidRPr="00FF6E11" w:rsidRDefault="00873E54" w:rsidP="00873E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873E54" w:rsidRPr="00FF6E11" w:rsidRDefault="00873E54" w:rsidP="00873E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873E54" w:rsidRPr="00FF6E11" w:rsidRDefault="00873E54" w:rsidP="00873E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873E54" w:rsidRPr="00FF6E11" w:rsidRDefault="00873E54" w:rsidP="00873E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 xml:space="preserve"> </w:t>
      </w:r>
    </w:p>
    <w:p w:rsidR="00873E54" w:rsidRDefault="00873E54" w:rsidP="00873E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РЕШЕНИЕ</w:t>
      </w:r>
    </w:p>
    <w:p w:rsidR="00873E54" w:rsidRPr="00FF6E11" w:rsidRDefault="00873E54" w:rsidP="00873E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73E54" w:rsidRPr="00FF6E11" w:rsidRDefault="00873E54" w:rsidP="00873E5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F6E11">
        <w:rPr>
          <w:rFonts w:ascii="Times New Roman" w:hAnsi="Times New Roman"/>
          <w:b/>
          <w:sz w:val="28"/>
          <w:szCs w:val="28"/>
        </w:rPr>
        <w:t>от «</w:t>
      </w:r>
      <w:r w:rsidR="000E65AC">
        <w:rPr>
          <w:rFonts w:ascii="Times New Roman" w:hAnsi="Times New Roman"/>
          <w:b/>
          <w:sz w:val="28"/>
          <w:szCs w:val="28"/>
        </w:rPr>
        <w:t>28</w:t>
      </w:r>
      <w:r w:rsidRPr="00FF6E1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октября </w:t>
      </w:r>
      <w:r w:rsidRPr="00FF6E11">
        <w:rPr>
          <w:rFonts w:ascii="Times New Roman" w:hAnsi="Times New Roman"/>
          <w:b/>
          <w:sz w:val="28"/>
          <w:szCs w:val="28"/>
        </w:rPr>
        <w:t xml:space="preserve">2025 года № </w:t>
      </w:r>
      <w:r w:rsidR="000E65AC">
        <w:rPr>
          <w:rFonts w:ascii="Times New Roman" w:hAnsi="Times New Roman"/>
          <w:b/>
          <w:sz w:val="28"/>
          <w:szCs w:val="28"/>
        </w:rPr>
        <w:t>70</w:t>
      </w:r>
      <w:r w:rsidRPr="00FF6E11">
        <w:rPr>
          <w:rFonts w:ascii="Times New Roman" w:hAnsi="Times New Roman"/>
          <w:b/>
          <w:sz w:val="28"/>
          <w:szCs w:val="28"/>
        </w:rPr>
        <w:t>-рр</w:t>
      </w:r>
    </w:p>
    <w:p w:rsidR="00873E54" w:rsidRDefault="00873E54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379E1" w:rsidRPr="006D2F9E" w:rsidRDefault="001379E1" w:rsidP="001379E1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Об учреждении  </w:t>
      </w:r>
      <w:proofErr w:type="gramStart"/>
      <w:r w:rsidR="00F770D2" w:rsidRPr="006D2F9E">
        <w:rPr>
          <w:rFonts w:ascii="Times New Roman" w:eastAsiaTheme="minorHAnsi" w:hAnsi="Times New Roman" w:cs="Times New Roman"/>
          <w:b/>
          <w:sz w:val="28"/>
          <w:szCs w:val="28"/>
        </w:rPr>
        <w:t>К</w:t>
      </w:r>
      <w:r w:rsidR="00F643EA" w:rsidRPr="006D2F9E">
        <w:rPr>
          <w:rFonts w:ascii="Times New Roman" w:eastAsiaTheme="minorHAnsi" w:hAnsi="Times New Roman" w:cs="Times New Roman"/>
          <w:b/>
          <w:sz w:val="28"/>
          <w:szCs w:val="28"/>
        </w:rPr>
        <w:t>ызыл-</w:t>
      </w:r>
      <w:proofErr w:type="spellStart"/>
      <w:r w:rsidR="00F643EA" w:rsidRPr="006D2F9E">
        <w:rPr>
          <w:rFonts w:ascii="Times New Roman" w:eastAsiaTheme="minorHAnsi" w:hAnsi="Times New Roman" w:cs="Times New Roman"/>
          <w:b/>
          <w:sz w:val="28"/>
          <w:szCs w:val="28"/>
        </w:rPr>
        <w:t>Шорского</w:t>
      </w:r>
      <w:proofErr w:type="spellEnd"/>
      <w:proofErr w:type="gramEnd"/>
      <w:r w:rsidR="00F643EA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F770D2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652018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территориального управления администрации  </w:t>
      </w:r>
      <w:proofErr w:type="spellStart"/>
      <w:r w:rsidRPr="006D2F9E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муниципального округа  </w:t>
      </w:r>
      <w:r w:rsidR="001E2A0F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и </w:t>
      </w:r>
      <w:r w:rsidR="00193A60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6D2F9E">
        <w:rPr>
          <w:rFonts w:ascii="Times New Roman" w:eastAsiaTheme="minorHAnsi" w:hAnsi="Times New Roman" w:cs="Times New Roman"/>
          <w:b/>
          <w:sz w:val="28"/>
          <w:szCs w:val="28"/>
        </w:rPr>
        <w:t>о</w:t>
      </w:r>
      <w:r w:rsidR="00193A60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б </w:t>
      </w:r>
      <w:r w:rsidR="0091315A" w:rsidRPr="006D2F9E">
        <w:rPr>
          <w:rFonts w:ascii="Times New Roman" w:eastAsiaTheme="minorHAnsi" w:hAnsi="Times New Roman" w:cs="Times New Roman"/>
          <w:b/>
          <w:sz w:val="28"/>
          <w:szCs w:val="28"/>
        </w:rPr>
        <w:t>у</w:t>
      </w:r>
      <w:r w:rsidR="001E2A0F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тверждении Положения </w:t>
      </w:r>
      <w:r w:rsidR="006D2F9E">
        <w:rPr>
          <w:rFonts w:ascii="Times New Roman" w:eastAsiaTheme="minorHAnsi" w:hAnsi="Times New Roman" w:cs="Times New Roman"/>
          <w:b/>
          <w:sz w:val="28"/>
          <w:szCs w:val="28"/>
        </w:rPr>
        <w:t>«О</w:t>
      </w:r>
      <w:r w:rsidR="001E2A0F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  </w:t>
      </w:r>
      <w:r w:rsidR="00F770D2" w:rsidRPr="006D2F9E">
        <w:rPr>
          <w:rFonts w:ascii="Times New Roman" w:eastAsiaTheme="minorHAnsi" w:hAnsi="Times New Roman" w:cs="Times New Roman"/>
          <w:b/>
          <w:sz w:val="28"/>
          <w:szCs w:val="28"/>
        </w:rPr>
        <w:t>К</w:t>
      </w:r>
      <w:r w:rsidR="00F643EA" w:rsidRPr="006D2F9E">
        <w:rPr>
          <w:rFonts w:ascii="Times New Roman" w:eastAsiaTheme="minorHAnsi" w:hAnsi="Times New Roman" w:cs="Times New Roman"/>
          <w:b/>
          <w:sz w:val="28"/>
          <w:szCs w:val="28"/>
        </w:rPr>
        <w:t>ызыл-</w:t>
      </w:r>
      <w:proofErr w:type="spellStart"/>
      <w:r w:rsidR="00F643EA" w:rsidRPr="006D2F9E">
        <w:rPr>
          <w:rFonts w:ascii="Times New Roman" w:eastAsiaTheme="minorHAnsi" w:hAnsi="Times New Roman" w:cs="Times New Roman"/>
          <w:b/>
          <w:sz w:val="28"/>
          <w:szCs w:val="28"/>
        </w:rPr>
        <w:t>Шорском</w:t>
      </w:r>
      <w:proofErr w:type="spellEnd"/>
      <w:r w:rsidR="00F770D2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E2A0F" w:rsidRPr="006D2F9E">
        <w:rPr>
          <w:rFonts w:ascii="Times New Roman" w:eastAsiaTheme="minorHAnsi" w:hAnsi="Times New Roman" w:cs="Times New Roman"/>
          <w:b/>
          <w:sz w:val="28"/>
          <w:szCs w:val="28"/>
        </w:rPr>
        <w:t>территориальном управлении</w:t>
      </w:r>
      <w:r w:rsidR="00652018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E2A0F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1E2A0F" w:rsidRPr="006D2F9E">
        <w:rPr>
          <w:rFonts w:ascii="Times New Roman" w:eastAsiaTheme="minorHAnsi" w:hAnsi="Times New Roman" w:cs="Times New Roman"/>
          <w:b/>
          <w:sz w:val="28"/>
          <w:szCs w:val="28"/>
        </w:rPr>
        <w:t>Таштагольского</w:t>
      </w:r>
      <w:proofErr w:type="spellEnd"/>
      <w:r w:rsidR="001E2A0F" w:rsidRPr="006D2F9E">
        <w:rPr>
          <w:rFonts w:ascii="Times New Roman" w:eastAsiaTheme="minorHAnsi" w:hAnsi="Times New Roman" w:cs="Times New Roman"/>
          <w:b/>
          <w:sz w:val="28"/>
          <w:szCs w:val="28"/>
        </w:rPr>
        <w:t xml:space="preserve">  муниципального округа</w:t>
      </w:r>
      <w:r w:rsidR="006D2F9E">
        <w:rPr>
          <w:rFonts w:ascii="Times New Roman" w:eastAsiaTheme="minorHAnsi" w:hAnsi="Times New Roman" w:cs="Times New Roman"/>
          <w:b/>
          <w:sz w:val="28"/>
          <w:szCs w:val="28"/>
        </w:rPr>
        <w:t>»</w:t>
      </w:r>
    </w:p>
    <w:p w:rsidR="006D2F9E" w:rsidRDefault="006D2F9E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873E54" w:rsidRPr="00FF6E11" w:rsidRDefault="00873E54" w:rsidP="00873E54">
      <w:pPr>
        <w:suppressAutoHyphens/>
        <w:jc w:val="right"/>
        <w:rPr>
          <w:sz w:val="28"/>
          <w:szCs w:val="28"/>
        </w:rPr>
      </w:pPr>
      <w:r w:rsidRPr="00FF6E11">
        <w:rPr>
          <w:sz w:val="28"/>
          <w:szCs w:val="28"/>
        </w:rPr>
        <w:t>Принято Советом  народных депутатов</w:t>
      </w:r>
    </w:p>
    <w:p w:rsidR="00873E54" w:rsidRPr="00FF6E11" w:rsidRDefault="00873E54" w:rsidP="00873E54">
      <w:pPr>
        <w:suppressAutoHyphens/>
        <w:jc w:val="right"/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</w:p>
    <w:p w:rsidR="00873E54" w:rsidRPr="00FF6E11" w:rsidRDefault="00873E54" w:rsidP="00873E54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F6E11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28</w:t>
      </w:r>
      <w:r w:rsidRPr="00FF6E1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октября </w:t>
      </w:r>
      <w:r w:rsidRPr="00FF6E11">
        <w:rPr>
          <w:b/>
          <w:bCs/>
          <w:sz w:val="28"/>
          <w:szCs w:val="28"/>
        </w:rPr>
        <w:t>2025 года</w:t>
      </w:r>
    </w:p>
    <w:p w:rsidR="006D2F9E" w:rsidRDefault="006D2F9E" w:rsidP="001379E1">
      <w:pPr>
        <w:pStyle w:val="ConsPlusNormal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873E54" w:rsidRDefault="00873E54" w:rsidP="00873E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F6E11">
        <w:rPr>
          <w:sz w:val="28"/>
          <w:szCs w:val="28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Законом Кемеровской области - Кузбасса от 25.04.2025 № 45-ОЗ «</w:t>
      </w:r>
      <w:r w:rsidRPr="00FF6E11">
        <w:rPr>
          <w:rFonts w:eastAsiaTheme="minorHAnsi"/>
          <w:sz w:val="28"/>
          <w:szCs w:val="28"/>
          <w:lang w:eastAsia="en-US"/>
        </w:rPr>
        <w:t xml:space="preserve">О преобразовании муниципальных образований, входящих в состав </w:t>
      </w:r>
      <w:proofErr w:type="spellStart"/>
      <w:r w:rsidR="00A0611D">
        <w:rPr>
          <w:rFonts w:eastAsiaTheme="minorHAnsi"/>
          <w:sz w:val="28"/>
          <w:szCs w:val="28"/>
          <w:lang w:eastAsia="en-US"/>
        </w:rPr>
        <w:t>Т</w:t>
      </w:r>
      <w:bookmarkStart w:id="0" w:name="_GoBack"/>
      <w:bookmarkEnd w:id="0"/>
      <w:r w:rsidRPr="00FF6E11">
        <w:rPr>
          <w:rFonts w:eastAsiaTheme="minorHAnsi"/>
          <w:sz w:val="28"/>
          <w:szCs w:val="28"/>
          <w:lang w:eastAsia="en-US"/>
        </w:rPr>
        <w:t>аштагольского</w:t>
      </w:r>
      <w:proofErr w:type="spellEnd"/>
      <w:r w:rsidRPr="00FF6E11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Pr="00FF6E11">
        <w:rPr>
          <w:sz w:val="28"/>
          <w:szCs w:val="28"/>
        </w:rPr>
        <w:t xml:space="preserve">», Совет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</w:p>
    <w:p w:rsidR="00837FC6" w:rsidRPr="00FF6E11" w:rsidRDefault="00837FC6" w:rsidP="00873E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79E1" w:rsidRPr="006D2F9E" w:rsidRDefault="001379E1" w:rsidP="006D2F9E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6D2F9E">
        <w:rPr>
          <w:b/>
          <w:bCs/>
          <w:sz w:val="28"/>
          <w:szCs w:val="28"/>
        </w:rPr>
        <w:t>Р</w:t>
      </w:r>
      <w:proofErr w:type="gramEnd"/>
      <w:r w:rsidRPr="006D2F9E">
        <w:rPr>
          <w:b/>
          <w:bCs/>
          <w:sz w:val="28"/>
          <w:szCs w:val="28"/>
        </w:rPr>
        <w:t xml:space="preserve"> Е Ш И Л:</w:t>
      </w:r>
    </w:p>
    <w:p w:rsidR="006D2F9E" w:rsidRPr="00C62BF0" w:rsidRDefault="006D2F9E" w:rsidP="001379E1">
      <w:pPr>
        <w:shd w:val="clear" w:color="auto" w:fill="FFFFFF"/>
        <w:jc w:val="both"/>
        <w:rPr>
          <w:bCs/>
          <w:sz w:val="28"/>
          <w:szCs w:val="28"/>
        </w:rPr>
      </w:pP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BD15A6">
        <w:rPr>
          <w:bCs/>
          <w:sz w:val="28"/>
          <w:szCs w:val="28"/>
        </w:rPr>
        <w:t>1.</w:t>
      </w:r>
      <w:r w:rsidRPr="001379E1">
        <w:rPr>
          <w:szCs w:val="26"/>
        </w:rPr>
        <w:t xml:space="preserve"> </w:t>
      </w:r>
      <w:r w:rsidRPr="001379E1">
        <w:rPr>
          <w:bCs/>
          <w:sz w:val="28"/>
          <w:szCs w:val="28"/>
        </w:rPr>
        <w:t>Учредить</w:t>
      </w:r>
      <w:r w:rsidR="00873E54">
        <w:rPr>
          <w:bCs/>
          <w:sz w:val="28"/>
          <w:szCs w:val="28"/>
        </w:rPr>
        <w:t xml:space="preserve"> </w:t>
      </w:r>
      <w:proofErr w:type="gramStart"/>
      <w:r w:rsidR="00F770D2">
        <w:rPr>
          <w:bCs/>
          <w:sz w:val="28"/>
          <w:szCs w:val="28"/>
        </w:rPr>
        <w:t>К</w:t>
      </w:r>
      <w:r w:rsidR="00F643EA">
        <w:rPr>
          <w:bCs/>
          <w:sz w:val="28"/>
          <w:szCs w:val="28"/>
        </w:rPr>
        <w:t>ызыл-</w:t>
      </w:r>
      <w:proofErr w:type="spellStart"/>
      <w:r w:rsidR="00F643EA">
        <w:rPr>
          <w:bCs/>
          <w:sz w:val="28"/>
          <w:szCs w:val="28"/>
        </w:rPr>
        <w:t>Шорское</w:t>
      </w:r>
      <w:proofErr w:type="spellEnd"/>
      <w:proofErr w:type="gramEnd"/>
      <w:r w:rsidR="00652018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>территориальное управление</w:t>
      </w:r>
      <w:r w:rsidR="00BB273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 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 в форме муниципального казенного учреждения.</w:t>
      </w:r>
    </w:p>
    <w:p w:rsidR="001379E1" w:rsidRPr="001379E1" w:rsidRDefault="001379E1" w:rsidP="001379E1">
      <w:pPr>
        <w:ind w:firstLine="567"/>
        <w:jc w:val="both"/>
        <w:rPr>
          <w:bCs/>
          <w:sz w:val="28"/>
          <w:szCs w:val="28"/>
        </w:rPr>
      </w:pPr>
      <w:r w:rsidRPr="001379E1">
        <w:rPr>
          <w:bCs/>
          <w:sz w:val="28"/>
          <w:szCs w:val="28"/>
        </w:rPr>
        <w:t xml:space="preserve">2. Утвердить Положение о  </w:t>
      </w:r>
      <w:proofErr w:type="gramStart"/>
      <w:r w:rsidR="00F770D2">
        <w:rPr>
          <w:bCs/>
          <w:sz w:val="28"/>
          <w:szCs w:val="28"/>
        </w:rPr>
        <w:t>К</w:t>
      </w:r>
      <w:r w:rsidR="00F643EA">
        <w:rPr>
          <w:bCs/>
          <w:sz w:val="28"/>
          <w:szCs w:val="28"/>
        </w:rPr>
        <w:t>ызыл-</w:t>
      </w:r>
      <w:proofErr w:type="spellStart"/>
      <w:r w:rsidR="00F643EA">
        <w:rPr>
          <w:bCs/>
          <w:sz w:val="28"/>
          <w:szCs w:val="28"/>
        </w:rPr>
        <w:t>Шорском</w:t>
      </w:r>
      <w:proofErr w:type="spellEnd"/>
      <w:proofErr w:type="gramEnd"/>
      <w:r w:rsidR="00F770D2">
        <w:rPr>
          <w:bCs/>
          <w:sz w:val="28"/>
          <w:szCs w:val="28"/>
        </w:rPr>
        <w:t xml:space="preserve"> </w:t>
      </w:r>
      <w:r w:rsidR="00652018">
        <w:rPr>
          <w:bCs/>
          <w:sz w:val="28"/>
          <w:szCs w:val="28"/>
        </w:rPr>
        <w:t xml:space="preserve"> т</w:t>
      </w:r>
      <w:r w:rsidRPr="001379E1">
        <w:rPr>
          <w:bCs/>
          <w:sz w:val="28"/>
          <w:szCs w:val="28"/>
        </w:rPr>
        <w:t>ерриториальном управлении</w:t>
      </w:r>
      <w:r w:rsidR="00BB2732">
        <w:rPr>
          <w:bCs/>
          <w:sz w:val="28"/>
          <w:szCs w:val="28"/>
        </w:rPr>
        <w:t xml:space="preserve"> </w:t>
      </w:r>
      <w:r w:rsidRPr="001379E1">
        <w:rPr>
          <w:bCs/>
          <w:sz w:val="28"/>
          <w:szCs w:val="28"/>
        </w:rPr>
        <w:t xml:space="preserve">администрации </w:t>
      </w:r>
      <w:proofErr w:type="spellStart"/>
      <w:r w:rsidRPr="001379E1">
        <w:rPr>
          <w:bCs/>
          <w:sz w:val="28"/>
          <w:szCs w:val="28"/>
        </w:rPr>
        <w:t>Таштагольского</w:t>
      </w:r>
      <w:proofErr w:type="spellEnd"/>
      <w:r w:rsidRPr="001379E1">
        <w:rPr>
          <w:bCs/>
          <w:sz w:val="28"/>
          <w:szCs w:val="28"/>
        </w:rPr>
        <w:t xml:space="preserve">  муниципального округа согласно приложению к настоящему </w:t>
      </w:r>
      <w:r w:rsidR="006D2F9E">
        <w:rPr>
          <w:bCs/>
          <w:sz w:val="28"/>
          <w:szCs w:val="28"/>
        </w:rPr>
        <w:t>р</w:t>
      </w:r>
      <w:r w:rsidRPr="001379E1">
        <w:rPr>
          <w:bCs/>
          <w:sz w:val="28"/>
          <w:szCs w:val="28"/>
        </w:rPr>
        <w:t>ешению.</w:t>
      </w:r>
    </w:p>
    <w:p w:rsidR="00873E54" w:rsidRDefault="00873E54" w:rsidP="00873E54">
      <w:pPr>
        <w:ind w:firstLine="709"/>
        <w:jc w:val="both"/>
        <w:rPr>
          <w:sz w:val="28"/>
          <w:szCs w:val="28"/>
        </w:rPr>
      </w:pPr>
      <w:r w:rsidRPr="00A677A9">
        <w:rPr>
          <w:bCs/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873E54" w:rsidRDefault="00873E54" w:rsidP="00873E5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4. </w:t>
      </w:r>
      <w:proofErr w:type="gramStart"/>
      <w:r w:rsidRPr="00A677A9">
        <w:rPr>
          <w:bCs/>
          <w:sz w:val="28"/>
          <w:szCs w:val="28"/>
        </w:rPr>
        <w:t>Контроль за</w:t>
      </w:r>
      <w:proofErr w:type="gramEnd"/>
      <w:r w:rsidRPr="00A677A9">
        <w:rPr>
          <w:bCs/>
          <w:sz w:val="28"/>
          <w:szCs w:val="28"/>
        </w:rPr>
        <w:t xml:space="preserve"> исполнением настоящего решения возложить на председателя </w:t>
      </w:r>
      <w:r>
        <w:rPr>
          <w:bCs/>
          <w:sz w:val="28"/>
          <w:szCs w:val="28"/>
        </w:rPr>
        <w:t>Комитета по р</w:t>
      </w:r>
      <w:r w:rsidRPr="00812AE6">
        <w:rPr>
          <w:bCs/>
          <w:sz w:val="28"/>
          <w:szCs w:val="28"/>
        </w:rPr>
        <w:t>азвитию местного самоуправления и правопорядка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Страшникова</w:t>
      </w:r>
      <w:proofErr w:type="spellEnd"/>
      <w:r>
        <w:rPr>
          <w:bCs/>
          <w:sz w:val="28"/>
          <w:szCs w:val="28"/>
        </w:rPr>
        <w:t xml:space="preserve"> А.И. </w:t>
      </w:r>
    </w:p>
    <w:p w:rsidR="00873E54" w:rsidRDefault="00873E54" w:rsidP="00873E5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 </w:t>
      </w:r>
      <w:r w:rsidRPr="00EC4F63">
        <w:rPr>
          <w:bCs/>
          <w:sz w:val="28"/>
          <w:szCs w:val="28"/>
        </w:rPr>
        <w:t>Настоящее решение вступает в силу в день, следующий за днем его официального опубликования.</w:t>
      </w:r>
    </w:p>
    <w:p w:rsidR="00873E54" w:rsidRDefault="00873E54" w:rsidP="00873E54">
      <w:pPr>
        <w:ind w:firstLine="567"/>
        <w:jc w:val="both"/>
        <w:rPr>
          <w:bCs/>
          <w:sz w:val="28"/>
          <w:szCs w:val="28"/>
        </w:rPr>
      </w:pPr>
    </w:p>
    <w:p w:rsidR="00873E54" w:rsidRDefault="00873E54" w:rsidP="00873E54">
      <w:pPr>
        <w:ind w:firstLine="567"/>
        <w:jc w:val="both"/>
        <w:rPr>
          <w:bCs/>
          <w:sz w:val="28"/>
          <w:szCs w:val="28"/>
        </w:rPr>
      </w:pPr>
    </w:p>
    <w:p w:rsidR="00873E54" w:rsidRPr="00FF6E11" w:rsidRDefault="00873E54" w:rsidP="00873E54">
      <w:pPr>
        <w:rPr>
          <w:sz w:val="28"/>
          <w:szCs w:val="28"/>
        </w:rPr>
      </w:pPr>
      <w:r w:rsidRPr="00FF6E11">
        <w:rPr>
          <w:sz w:val="28"/>
          <w:szCs w:val="28"/>
        </w:rPr>
        <w:t xml:space="preserve">Председатель Совета народных депутатов </w:t>
      </w:r>
    </w:p>
    <w:p w:rsidR="00873E54" w:rsidRPr="00FF6E11" w:rsidRDefault="00873E54" w:rsidP="00873E54">
      <w:pPr>
        <w:rPr>
          <w:sz w:val="28"/>
          <w:szCs w:val="28"/>
        </w:rPr>
      </w:pP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                                 А.А. Путинцев </w:t>
      </w:r>
    </w:p>
    <w:p w:rsidR="00873E54" w:rsidRPr="00FF6E11" w:rsidRDefault="00873E54" w:rsidP="00873E54">
      <w:pPr>
        <w:rPr>
          <w:sz w:val="28"/>
          <w:szCs w:val="28"/>
        </w:rPr>
      </w:pPr>
    </w:p>
    <w:p w:rsidR="00873E54" w:rsidRDefault="00873E54" w:rsidP="00873E54">
      <w:pPr>
        <w:ind w:left="4536"/>
        <w:jc w:val="right"/>
        <w:rPr>
          <w:bCs/>
          <w:sz w:val="28"/>
          <w:szCs w:val="28"/>
        </w:rPr>
      </w:pPr>
    </w:p>
    <w:p w:rsidR="00873E54" w:rsidRDefault="00873E54" w:rsidP="00873E54">
      <w:pPr>
        <w:ind w:left="4536"/>
        <w:jc w:val="right"/>
        <w:rPr>
          <w:bCs/>
          <w:sz w:val="28"/>
          <w:szCs w:val="28"/>
        </w:rPr>
      </w:pPr>
    </w:p>
    <w:p w:rsidR="00873E54" w:rsidRDefault="00873E54" w:rsidP="00873E54">
      <w:pPr>
        <w:ind w:left="4536"/>
        <w:jc w:val="right"/>
        <w:rPr>
          <w:bCs/>
          <w:sz w:val="28"/>
          <w:szCs w:val="28"/>
        </w:rPr>
      </w:pPr>
    </w:p>
    <w:p w:rsidR="00873E54" w:rsidRDefault="00873E54" w:rsidP="00873E54">
      <w:pPr>
        <w:ind w:left="4536"/>
        <w:jc w:val="right"/>
        <w:rPr>
          <w:bCs/>
          <w:sz w:val="28"/>
          <w:szCs w:val="28"/>
        </w:rPr>
      </w:pPr>
    </w:p>
    <w:p w:rsidR="00873E54" w:rsidRDefault="00873E54" w:rsidP="00873E54">
      <w:pPr>
        <w:ind w:left="4536"/>
        <w:jc w:val="right"/>
        <w:rPr>
          <w:bCs/>
          <w:sz w:val="28"/>
          <w:szCs w:val="28"/>
        </w:rPr>
      </w:pPr>
    </w:p>
    <w:p w:rsidR="00873E54" w:rsidRDefault="00873E54" w:rsidP="00873E54">
      <w:pPr>
        <w:ind w:left="4536"/>
        <w:jc w:val="right"/>
        <w:rPr>
          <w:bCs/>
          <w:sz w:val="28"/>
          <w:szCs w:val="28"/>
        </w:rPr>
      </w:pPr>
    </w:p>
    <w:p w:rsidR="00873E54" w:rsidRDefault="00873E54" w:rsidP="00873E54">
      <w:pPr>
        <w:ind w:left="4536"/>
        <w:jc w:val="right"/>
        <w:rPr>
          <w:bCs/>
          <w:sz w:val="28"/>
          <w:szCs w:val="28"/>
        </w:rPr>
      </w:pPr>
    </w:p>
    <w:p w:rsidR="00873E54" w:rsidRDefault="00873E54" w:rsidP="00873E54">
      <w:pPr>
        <w:ind w:left="4536"/>
        <w:jc w:val="right"/>
        <w:rPr>
          <w:bCs/>
          <w:sz w:val="28"/>
          <w:szCs w:val="28"/>
        </w:rPr>
      </w:pPr>
    </w:p>
    <w:p w:rsidR="001379E1" w:rsidRDefault="001379E1" w:rsidP="001379E1">
      <w:pPr>
        <w:ind w:left="4536"/>
        <w:jc w:val="right"/>
        <w:rPr>
          <w:bCs/>
          <w:sz w:val="28"/>
          <w:szCs w:val="28"/>
        </w:rPr>
      </w:pPr>
    </w:p>
    <w:p w:rsidR="004D71C7" w:rsidRDefault="004D71C7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D2F9E" w:rsidRDefault="006D2F9E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7FC6" w:rsidRDefault="00837FC6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7FC6" w:rsidRDefault="00837FC6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7FC6" w:rsidRDefault="00837FC6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37FC6" w:rsidRDefault="00837FC6" w:rsidP="004D71C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73E54" w:rsidRPr="00FF6E11" w:rsidRDefault="00873E54" w:rsidP="00873E54">
      <w:pPr>
        <w:ind w:left="4536"/>
        <w:jc w:val="right"/>
        <w:rPr>
          <w:sz w:val="28"/>
          <w:szCs w:val="28"/>
        </w:rPr>
      </w:pPr>
      <w:r w:rsidRPr="00FF6E11">
        <w:rPr>
          <w:sz w:val="28"/>
          <w:szCs w:val="28"/>
        </w:rPr>
        <w:lastRenderedPageBreak/>
        <w:t xml:space="preserve">Приложение </w:t>
      </w:r>
    </w:p>
    <w:p w:rsidR="00873E54" w:rsidRPr="00FF6E11" w:rsidRDefault="00873E54" w:rsidP="00873E54">
      <w:pPr>
        <w:ind w:left="4536"/>
        <w:jc w:val="both"/>
        <w:rPr>
          <w:sz w:val="28"/>
          <w:szCs w:val="28"/>
        </w:rPr>
      </w:pPr>
      <w:r w:rsidRPr="00FF6E11">
        <w:rPr>
          <w:sz w:val="28"/>
          <w:szCs w:val="28"/>
        </w:rPr>
        <w:t xml:space="preserve">к решению Совета народных депутатов </w:t>
      </w:r>
      <w:proofErr w:type="spellStart"/>
      <w:r w:rsidRPr="00FF6E11">
        <w:rPr>
          <w:sz w:val="28"/>
          <w:szCs w:val="28"/>
        </w:rPr>
        <w:t>Таштагольского</w:t>
      </w:r>
      <w:proofErr w:type="spellEnd"/>
      <w:r w:rsidRPr="00FF6E1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от      </w:t>
      </w:r>
      <w:r w:rsidR="00EA110E">
        <w:rPr>
          <w:sz w:val="28"/>
          <w:szCs w:val="28"/>
        </w:rPr>
        <w:t xml:space="preserve">28 </w:t>
      </w:r>
      <w:r>
        <w:rPr>
          <w:sz w:val="28"/>
          <w:szCs w:val="28"/>
        </w:rPr>
        <w:t xml:space="preserve">октября 2025 года № </w:t>
      </w:r>
      <w:r w:rsidR="00EA110E">
        <w:rPr>
          <w:sz w:val="28"/>
          <w:szCs w:val="28"/>
        </w:rPr>
        <w:t>70</w:t>
      </w:r>
      <w:r>
        <w:rPr>
          <w:sz w:val="28"/>
          <w:szCs w:val="28"/>
        </w:rPr>
        <w:t>-рр</w:t>
      </w:r>
    </w:p>
    <w:p w:rsidR="00873E54" w:rsidRDefault="00873E54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4D71C7" w:rsidRPr="006A176B" w:rsidRDefault="004D71C7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>Положение</w:t>
      </w:r>
    </w:p>
    <w:p w:rsidR="00FE16D6" w:rsidRPr="006A176B" w:rsidRDefault="001379E1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О </w:t>
      </w:r>
      <w:r w:rsidR="004D71C7" w:rsidRPr="006A176B">
        <w:rPr>
          <w:b/>
          <w:bCs/>
          <w:sz w:val="28"/>
          <w:szCs w:val="28"/>
        </w:rPr>
        <w:t xml:space="preserve"> </w:t>
      </w:r>
      <w:r w:rsidR="00F770D2">
        <w:rPr>
          <w:b/>
          <w:bCs/>
          <w:sz w:val="28"/>
          <w:szCs w:val="28"/>
        </w:rPr>
        <w:t>К</w:t>
      </w:r>
      <w:r w:rsidR="00F643EA">
        <w:rPr>
          <w:b/>
          <w:bCs/>
          <w:sz w:val="28"/>
          <w:szCs w:val="28"/>
        </w:rPr>
        <w:t>ызыл-</w:t>
      </w:r>
      <w:proofErr w:type="spellStart"/>
      <w:r w:rsidR="00F643EA">
        <w:rPr>
          <w:b/>
          <w:bCs/>
          <w:sz w:val="28"/>
          <w:szCs w:val="28"/>
        </w:rPr>
        <w:t>Шорском</w:t>
      </w:r>
      <w:proofErr w:type="spellEnd"/>
      <w:r w:rsidR="00F770D2">
        <w:rPr>
          <w:b/>
          <w:bCs/>
          <w:sz w:val="28"/>
          <w:szCs w:val="28"/>
        </w:rPr>
        <w:t xml:space="preserve"> </w:t>
      </w:r>
      <w:r w:rsidR="00652018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>территориальном управлении</w:t>
      </w:r>
      <w:r w:rsidR="007B579A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 xml:space="preserve">администрации </w:t>
      </w:r>
      <w:proofErr w:type="spellStart"/>
      <w:r w:rsidRPr="006A176B">
        <w:rPr>
          <w:b/>
          <w:bCs/>
          <w:sz w:val="28"/>
          <w:szCs w:val="28"/>
        </w:rPr>
        <w:t>Таштагольского</w:t>
      </w:r>
      <w:proofErr w:type="spellEnd"/>
      <w:r w:rsidRPr="006A176B">
        <w:rPr>
          <w:b/>
          <w:bCs/>
          <w:sz w:val="28"/>
          <w:szCs w:val="28"/>
        </w:rPr>
        <w:t xml:space="preserve"> </w:t>
      </w:r>
      <w:r w:rsidR="004D71C7" w:rsidRPr="006A176B">
        <w:rPr>
          <w:b/>
          <w:bCs/>
          <w:sz w:val="28"/>
          <w:szCs w:val="28"/>
        </w:rPr>
        <w:t xml:space="preserve"> муниципального округа</w:t>
      </w:r>
    </w:p>
    <w:p w:rsidR="004D71C7" w:rsidRPr="00F03AAE" w:rsidRDefault="004D71C7" w:rsidP="00F03AAE">
      <w:pPr>
        <w:ind w:firstLine="567"/>
        <w:jc w:val="center"/>
        <w:rPr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1. </w:t>
      </w:r>
      <w:r w:rsidR="004D71C7" w:rsidRPr="006A176B">
        <w:rPr>
          <w:b/>
          <w:bCs/>
          <w:sz w:val="28"/>
          <w:szCs w:val="28"/>
        </w:rPr>
        <w:t>Общие положения</w:t>
      </w:r>
    </w:p>
    <w:p w:rsidR="004D71C7" w:rsidRPr="00242752" w:rsidRDefault="004D71C7" w:rsidP="004D71C7">
      <w:pPr>
        <w:pStyle w:val="a8"/>
        <w:spacing w:after="0"/>
        <w:ind w:left="0" w:firstLine="567"/>
        <w:rPr>
          <w:rFonts w:ascii="Times New Roman" w:hAnsi="Times New Roman"/>
          <w:sz w:val="26"/>
          <w:szCs w:val="26"/>
        </w:rPr>
      </w:pPr>
    </w:p>
    <w:p w:rsidR="00873E54" w:rsidRPr="00EC4F63" w:rsidRDefault="004D71C7" w:rsidP="00873E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 xml:space="preserve">1.1. </w:t>
      </w:r>
      <w:proofErr w:type="gramStart"/>
      <w:r w:rsidR="00873E54" w:rsidRPr="00EC4F63">
        <w:rPr>
          <w:bCs/>
          <w:sz w:val="28"/>
          <w:szCs w:val="28"/>
        </w:rPr>
        <w:t>Настоящее Положение разработано в соответствии с</w:t>
      </w:r>
      <w:r w:rsidR="00873E54" w:rsidRPr="00501798">
        <w:rPr>
          <w:bCs/>
          <w:color w:val="FF0000"/>
          <w:sz w:val="28"/>
          <w:szCs w:val="28"/>
        </w:rPr>
        <w:t xml:space="preserve"> </w:t>
      </w:r>
      <w:r w:rsidR="00873E54" w:rsidRPr="00FF6E11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873E54">
        <w:rPr>
          <w:sz w:val="28"/>
          <w:szCs w:val="28"/>
        </w:rPr>
        <w:t xml:space="preserve"> </w:t>
      </w:r>
      <w:r w:rsidR="00873E54" w:rsidRPr="00A677A9">
        <w:rPr>
          <w:bCs/>
          <w:sz w:val="28"/>
          <w:szCs w:val="28"/>
        </w:rPr>
        <w:t xml:space="preserve">Законом Кемеровской области - Кузбасса от </w:t>
      </w:r>
      <w:r w:rsidR="00873E54" w:rsidRPr="00C62BF0">
        <w:rPr>
          <w:bCs/>
          <w:sz w:val="28"/>
          <w:szCs w:val="28"/>
        </w:rPr>
        <w:t xml:space="preserve">23.04.2025 №45-ОЗ «О преобразовании муниципальных образований, входящих в состав </w:t>
      </w:r>
      <w:proofErr w:type="spellStart"/>
      <w:r w:rsidR="00873E54" w:rsidRPr="00C62BF0">
        <w:rPr>
          <w:bCs/>
          <w:sz w:val="28"/>
          <w:szCs w:val="28"/>
        </w:rPr>
        <w:t>Таштагольского</w:t>
      </w:r>
      <w:proofErr w:type="spellEnd"/>
      <w:r w:rsidR="00873E54" w:rsidRPr="00C62BF0">
        <w:rPr>
          <w:bCs/>
          <w:sz w:val="28"/>
          <w:szCs w:val="28"/>
        </w:rPr>
        <w:t xml:space="preserve"> муниципального района</w:t>
      </w:r>
      <w:r w:rsidR="00873E54">
        <w:rPr>
          <w:bCs/>
          <w:sz w:val="28"/>
          <w:szCs w:val="28"/>
        </w:rPr>
        <w:t>»</w:t>
      </w:r>
      <w:r w:rsidR="00873E54" w:rsidRPr="00F03AAE">
        <w:rPr>
          <w:bCs/>
          <w:sz w:val="28"/>
          <w:szCs w:val="28"/>
        </w:rPr>
        <w:t xml:space="preserve">, </w:t>
      </w:r>
      <w:r w:rsidR="00873E54" w:rsidRPr="00EC4F63">
        <w:rPr>
          <w:bCs/>
          <w:sz w:val="28"/>
          <w:szCs w:val="28"/>
        </w:rPr>
        <w:t xml:space="preserve">решением Совета народных депутатов </w:t>
      </w:r>
      <w:proofErr w:type="spellStart"/>
      <w:r w:rsidR="00873E54" w:rsidRPr="00EC4F63">
        <w:rPr>
          <w:bCs/>
          <w:sz w:val="28"/>
          <w:szCs w:val="28"/>
        </w:rPr>
        <w:t>Таштагольского</w:t>
      </w:r>
      <w:proofErr w:type="spellEnd"/>
      <w:r w:rsidR="00873E54" w:rsidRPr="00EC4F63">
        <w:rPr>
          <w:bCs/>
          <w:sz w:val="28"/>
          <w:szCs w:val="28"/>
        </w:rPr>
        <w:t xml:space="preserve">  муниципального округа от 25.09.2025 № 20-рр «О структуре администрации муниципального образования </w:t>
      </w:r>
      <w:proofErr w:type="spellStart"/>
      <w:r w:rsidR="00873E54" w:rsidRPr="00EC4F63">
        <w:rPr>
          <w:bCs/>
          <w:sz w:val="28"/>
          <w:szCs w:val="28"/>
        </w:rPr>
        <w:t>Таштагольского</w:t>
      </w:r>
      <w:proofErr w:type="spellEnd"/>
      <w:r w:rsidR="00873E54" w:rsidRPr="00EC4F63">
        <w:rPr>
          <w:bCs/>
          <w:sz w:val="28"/>
          <w:szCs w:val="28"/>
        </w:rPr>
        <w:t xml:space="preserve"> муниципального округа</w:t>
      </w:r>
      <w:r w:rsidR="00837FC6">
        <w:rPr>
          <w:bCs/>
          <w:sz w:val="28"/>
          <w:szCs w:val="28"/>
        </w:rPr>
        <w:t xml:space="preserve">». </w:t>
      </w:r>
      <w:proofErr w:type="gramEnd"/>
    </w:p>
    <w:p w:rsidR="004D71C7" w:rsidRPr="008800F0" w:rsidRDefault="004D71C7" w:rsidP="00C0276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800F0">
        <w:rPr>
          <w:bCs/>
          <w:sz w:val="28"/>
          <w:szCs w:val="28"/>
        </w:rPr>
        <w:t>1.2.</w:t>
      </w:r>
      <w:r w:rsidR="008A0E5C" w:rsidRPr="008800F0">
        <w:rPr>
          <w:bCs/>
          <w:sz w:val="28"/>
          <w:szCs w:val="28"/>
        </w:rPr>
        <w:t xml:space="preserve"> </w:t>
      </w:r>
      <w:r w:rsidR="00BB2732" w:rsidRPr="008800F0">
        <w:rPr>
          <w:bCs/>
          <w:sz w:val="28"/>
          <w:szCs w:val="28"/>
        </w:rPr>
        <w:t xml:space="preserve"> </w:t>
      </w:r>
      <w:proofErr w:type="gramStart"/>
      <w:r w:rsidR="00F770D2" w:rsidRPr="008800F0">
        <w:rPr>
          <w:bCs/>
          <w:sz w:val="28"/>
          <w:szCs w:val="28"/>
        </w:rPr>
        <w:t>К</w:t>
      </w:r>
      <w:r w:rsidR="00F643EA" w:rsidRPr="008800F0">
        <w:rPr>
          <w:bCs/>
          <w:sz w:val="28"/>
          <w:szCs w:val="28"/>
        </w:rPr>
        <w:t>ызыл-</w:t>
      </w:r>
      <w:proofErr w:type="spellStart"/>
      <w:r w:rsidR="00F643EA" w:rsidRPr="008800F0">
        <w:rPr>
          <w:bCs/>
          <w:sz w:val="28"/>
          <w:szCs w:val="28"/>
        </w:rPr>
        <w:t>Шорское</w:t>
      </w:r>
      <w:proofErr w:type="spellEnd"/>
      <w:proofErr w:type="gramEnd"/>
      <w:r w:rsidR="00F770D2" w:rsidRPr="008800F0">
        <w:rPr>
          <w:bCs/>
          <w:sz w:val="28"/>
          <w:szCs w:val="28"/>
        </w:rPr>
        <w:t xml:space="preserve"> </w:t>
      </w:r>
      <w:r w:rsidR="00652018" w:rsidRPr="008800F0">
        <w:rPr>
          <w:bCs/>
          <w:sz w:val="28"/>
          <w:szCs w:val="28"/>
        </w:rPr>
        <w:t xml:space="preserve"> т</w:t>
      </w:r>
      <w:r w:rsidRPr="008800F0">
        <w:rPr>
          <w:bCs/>
          <w:sz w:val="28"/>
          <w:szCs w:val="28"/>
        </w:rPr>
        <w:t>ерриториальное управление</w:t>
      </w:r>
      <w:r w:rsidR="00A4401E" w:rsidRPr="008800F0">
        <w:rPr>
          <w:bCs/>
          <w:sz w:val="28"/>
          <w:szCs w:val="28"/>
        </w:rPr>
        <w:t xml:space="preserve"> </w:t>
      </w:r>
      <w:r w:rsidRPr="008800F0">
        <w:rPr>
          <w:bCs/>
          <w:sz w:val="28"/>
          <w:szCs w:val="28"/>
        </w:rPr>
        <w:t xml:space="preserve"> администрации </w:t>
      </w:r>
      <w:proofErr w:type="spellStart"/>
      <w:r w:rsidR="008A0E5C" w:rsidRPr="008800F0">
        <w:rPr>
          <w:bCs/>
          <w:sz w:val="28"/>
          <w:szCs w:val="28"/>
        </w:rPr>
        <w:t>Таштагольского</w:t>
      </w:r>
      <w:proofErr w:type="spellEnd"/>
      <w:r w:rsidR="008A0E5C" w:rsidRPr="008800F0">
        <w:rPr>
          <w:bCs/>
          <w:sz w:val="28"/>
          <w:szCs w:val="28"/>
        </w:rPr>
        <w:t xml:space="preserve"> </w:t>
      </w:r>
      <w:r w:rsidRPr="008800F0">
        <w:rPr>
          <w:bCs/>
          <w:sz w:val="28"/>
          <w:szCs w:val="28"/>
        </w:rPr>
        <w:t xml:space="preserve"> муниципального округа (далее - Территориальное управление) является </w:t>
      </w:r>
      <w:r w:rsidR="00FE16D6" w:rsidRPr="008800F0">
        <w:rPr>
          <w:bCs/>
          <w:sz w:val="28"/>
          <w:szCs w:val="28"/>
        </w:rPr>
        <w:t xml:space="preserve">территориальным органом </w:t>
      </w:r>
      <w:r w:rsidRPr="008800F0">
        <w:rPr>
          <w:bCs/>
          <w:sz w:val="28"/>
          <w:szCs w:val="28"/>
        </w:rPr>
        <w:t xml:space="preserve">администрации </w:t>
      </w:r>
      <w:proofErr w:type="spellStart"/>
      <w:r w:rsidR="008A0E5C" w:rsidRPr="008800F0">
        <w:rPr>
          <w:bCs/>
          <w:sz w:val="28"/>
          <w:szCs w:val="28"/>
        </w:rPr>
        <w:t>Таштагольского</w:t>
      </w:r>
      <w:proofErr w:type="spellEnd"/>
      <w:r w:rsidR="008A0E5C" w:rsidRPr="008800F0">
        <w:rPr>
          <w:bCs/>
          <w:sz w:val="28"/>
          <w:szCs w:val="28"/>
        </w:rPr>
        <w:t xml:space="preserve"> </w:t>
      </w:r>
      <w:r w:rsidRPr="008800F0">
        <w:rPr>
          <w:bCs/>
          <w:sz w:val="28"/>
          <w:szCs w:val="28"/>
        </w:rPr>
        <w:t xml:space="preserve"> муниципального округа (далее - Администрация). </w:t>
      </w:r>
      <w:proofErr w:type="gramStart"/>
      <w:r w:rsidRPr="008800F0">
        <w:rPr>
          <w:bCs/>
          <w:sz w:val="28"/>
          <w:szCs w:val="28"/>
        </w:rPr>
        <w:t>Территориальное управление создано для реализации отдельных управленческих и иных полномочий Администрации на территории, включающей следующие населенные пункты (далее - подведомственная территория):</w:t>
      </w:r>
      <w:r w:rsidR="00FE16D6" w:rsidRPr="008800F0">
        <w:rPr>
          <w:bCs/>
          <w:sz w:val="28"/>
          <w:szCs w:val="28"/>
        </w:rPr>
        <w:t xml:space="preserve"> </w:t>
      </w:r>
      <w:r w:rsidR="008800F0" w:rsidRPr="008800F0">
        <w:rPr>
          <w:bCs/>
          <w:sz w:val="28"/>
          <w:szCs w:val="28"/>
        </w:rPr>
        <w:t xml:space="preserve">: п. </w:t>
      </w:r>
      <w:proofErr w:type="spellStart"/>
      <w:r w:rsidR="008800F0" w:rsidRPr="008800F0">
        <w:rPr>
          <w:bCs/>
          <w:sz w:val="28"/>
          <w:szCs w:val="28"/>
        </w:rPr>
        <w:t>Сокушта</w:t>
      </w:r>
      <w:proofErr w:type="spellEnd"/>
      <w:r w:rsidR="008800F0" w:rsidRPr="008800F0">
        <w:rPr>
          <w:bCs/>
          <w:sz w:val="28"/>
          <w:szCs w:val="28"/>
        </w:rPr>
        <w:t xml:space="preserve">, п. Верх - </w:t>
      </w:r>
      <w:proofErr w:type="spellStart"/>
      <w:r w:rsidR="008800F0" w:rsidRPr="008800F0">
        <w:rPr>
          <w:bCs/>
          <w:sz w:val="28"/>
          <w:szCs w:val="28"/>
        </w:rPr>
        <w:t>Кочура</w:t>
      </w:r>
      <w:proofErr w:type="spellEnd"/>
      <w:r w:rsidR="008800F0" w:rsidRPr="008800F0">
        <w:rPr>
          <w:bCs/>
          <w:sz w:val="28"/>
          <w:szCs w:val="28"/>
        </w:rPr>
        <w:t xml:space="preserve">, п. Ключевой, п. Большой - </w:t>
      </w:r>
      <w:proofErr w:type="spellStart"/>
      <w:r w:rsidR="008800F0" w:rsidRPr="008800F0">
        <w:rPr>
          <w:bCs/>
          <w:sz w:val="28"/>
          <w:szCs w:val="28"/>
        </w:rPr>
        <w:t>Лабыш</w:t>
      </w:r>
      <w:proofErr w:type="spellEnd"/>
      <w:r w:rsidR="008800F0" w:rsidRPr="008800F0">
        <w:rPr>
          <w:bCs/>
          <w:sz w:val="28"/>
          <w:szCs w:val="28"/>
        </w:rPr>
        <w:t xml:space="preserve">, п. Малый - </w:t>
      </w:r>
      <w:proofErr w:type="spellStart"/>
      <w:r w:rsidR="008800F0" w:rsidRPr="008800F0">
        <w:rPr>
          <w:bCs/>
          <w:sz w:val="28"/>
          <w:szCs w:val="28"/>
        </w:rPr>
        <w:t>Лабыш</w:t>
      </w:r>
      <w:proofErr w:type="spellEnd"/>
      <w:r w:rsidR="008800F0" w:rsidRPr="008800F0">
        <w:rPr>
          <w:bCs/>
          <w:sz w:val="28"/>
          <w:szCs w:val="28"/>
        </w:rPr>
        <w:t xml:space="preserve">, п. </w:t>
      </w:r>
      <w:proofErr w:type="spellStart"/>
      <w:r w:rsidR="008800F0" w:rsidRPr="008800F0">
        <w:rPr>
          <w:bCs/>
          <w:sz w:val="28"/>
          <w:szCs w:val="28"/>
        </w:rPr>
        <w:t>Карбалык</w:t>
      </w:r>
      <w:proofErr w:type="spellEnd"/>
      <w:r w:rsidR="008800F0" w:rsidRPr="008800F0">
        <w:rPr>
          <w:bCs/>
          <w:sz w:val="28"/>
          <w:szCs w:val="28"/>
        </w:rPr>
        <w:t xml:space="preserve">, п. </w:t>
      </w:r>
      <w:proofErr w:type="spellStart"/>
      <w:r w:rsidR="008800F0" w:rsidRPr="008800F0">
        <w:rPr>
          <w:bCs/>
          <w:sz w:val="28"/>
          <w:szCs w:val="28"/>
        </w:rPr>
        <w:t>Сайзак</w:t>
      </w:r>
      <w:proofErr w:type="spellEnd"/>
      <w:r w:rsidR="008800F0" w:rsidRPr="008800F0">
        <w:rPr>
          <w:bCs/>
          <w:sz w:val="28"/>
          <w:szCs w:val="28"/>
        </w:rPr>
        <w:t xml:space="preserve">, п. </w:t>
      </w:r>
      <w:proofErr w:type="spellStart"/>
      <w:r w:rsidR="008800F0" w:rsidRPr="008800F0">
        <w:rPr>
          <w:bCs/>
          <w:sz w:val="28"/>
          <w:szCs w:val="28"/>
        </w:rPr>
        <w:t>Чулеш</w:t>
      </w:r>
      <w:proofErr w:type="spellEnd"/>
      <w:r w:rsidR="008800F0" w:rsidRPr="008800F0">
        <w:rPr>
          <w:bCs/>
          <w:sz w:val="28"/>
          <w:szCs w:val="28"/>
        </w:rPr>
        <w:t xml:space="preserve">, п. Верх - </w:t>
      </w:r>
      <w:proofErr w:type="spellStart"/>
      <w:r w:rsidR="008800F0" w:rsidRPr="008800F0">
        <w:rPr>
          <w:bCs/>
          <w:sz w:val="28"/>
          <w:szCs w:val="28"/>
        </w:rPr>
        <w:t>Таймет</w:t>
      </w:r>
      <w:proofErr w:type="spellEnd"/>
      <w:r w:rsidR="008800F0" w:rsidRPr="008800F0">
        <w:rPr>
          <w:bCs/>
          <w:sz w:val="28"/>
          <w:szCs w:val="28"/>
        </w:rPr>
        <w:t xml:space="preserve">, п. </w:t>
      </w:r>
      <w:proofErr w:type="spellStart"/>
      <w:r w:rsidR="008800F0" w:rsidRPr="008800F0">
        <w:rPr>
          <w:bCs/>
          <w:sz w:val="28"/>
          <w:szCs w:val="28"/>
        </w:rPr>
        <w:t>Мрассу</w:t>
      </w:r>
      <w:proofErr w:type="spellEnd"/>
      <w:r w:rsidR="008800F0" w:rsidRPr="008800F0">
        <w:rPr>
          <w:bCs/>
          <w:sz w:val="28"/>
          <w:szCs w:val="28"/>
        </w:rPr>
        <w:t xml:space="preserve">, п. </w:t>
      </w:r>
      <w:proofErr w:type="spellStart"/>
      <w:r w:rsidR="008800F0" w:rsidRPr="008800F0">
        <w:rPr>
          <w:bCs/>
          <w:sz w:val="28"/>
          <w:szCs w:val="28"/>
        </w:rPr>
        <w:t>Камзас</w:t>
      </w:r>
      <w:proofErr w:type="spellEnd"/>
      <w:r w:rsidR="008800F0" w:rsidRPr="008800F0">
        <w:rPr>
          <w:bCs/>
          <w:sz w:val="28"/>
          <w:szCs w:val="28"/>
        </w:rPr>
        <w:t>.</w:t>
      </w:r>
      <w:proofErr w:type="gramEnd"/>
    </w:p>
    <w:p w:rsidR="004D71C7" w:rsidRPr="00F03AAE" w:rsidRDefault="004D71C7" w:rsidP="0088001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1.3. Полное наименование Территориального управления –</w:t>
      </w:r>
      <w:r w:rsidR="00753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00F0">
        <w:rPr>
          <w:rFonts w:ascii="Times New Roman" w:hAnsi="Times New Roman" w:cs="Times New Roman"/>
          <w:bCs/>
          <w:sz w:val="28"/>
          <w:szCs w:val="28"/>
        </w:rPr>
        <w:t xml:space="preserve">Кызыл - </w:t>
      </w:r>
      <w:proofErr w:type="spellStart"/>
      <w:r w:rsidR="008800F0">
        <w:rPr>
          <w:rFonts w:ascii="Times New Roman" w:hAnsi="Times New Roman" w:cs="Times New Roman"/>
          <w:bCs/>
          <w:sz w:val="28"/>
          <w:szCs w:val="28"/>
        </w:rPr>
        <w:t>Шорское</w:t>
      </w:r>
      <w:proofErr w:type="spellEnd"/>
      <w:r w:rsidR="00234B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3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территориальное управление </w:t>
      </w:r>
      <w:r w:rsidR="00A4401E" w:rsidRPr="008800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0E5C" w:rsidRPr="00F03AAE">
        <w:rPr>
          <w:rFonts w:ascii="Times New Roman" w:hAnsi="Times New Roman" w:cs="Times New Roman"/>
          <w:bCs/>
          <w:sz w:val="28"/>
          <w:szCs w:val="28"/>
        </w:rPr>
        <w:t>Таштагольского</w:t>
      </w:r>
      <w:proofErr w:type="spellEnd"/>
      <w:r w:rsidR="008A0E5C" w:rsidRPr="00F03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4D71C7" w:rsidRPr="00F03AAE" w:rsidRDefault="004D71C7" w:rsidP="0088001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3AAE">
        <w:rPr>
          <w:rFonts w:ascii="Times New Roman" w:hAnsi="Times New Roman" w:cs="Times New Roman"/>
          <w:bCs/>
          <w:sz w:val="28"/>
          <w:szCs w:val="28"/>
        </w:rPr>
        <w:t>Сокращенное наименование Территориального управления –</w:t>
      </w:r>
      <w:r w:rsidR="006045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00F0">
        <w:rPr>
          <w:rFonts w:ascii="Times New Roman" w:hAnsi="Times New Roman" w:cs="Times New Roman"/>
          <w:bCs/>
          <w:sz w:val="28"/>
          <w:szCs w:val="28"/>
        </w:rPr>
        <w:t xml:space="preserve">Кызыл – </w:t>
      </w:r>
      <w:proofErr w:type="spellStart"/>
      <w:r w:rsidR="008800F0">
        <w:rPr>
          <w:rFonts w:ascii="Times New Roman" w:hAnsi="Times New Roman" w:cs="Times New Roman"/>
          <w:bCs/>
          <w:sz w:val="28"/>
          <w:szCs w:val="28"/>
        </w:rPr>
        <w:t>Шорское</w:t>
      </w:r>
      <w:proofErr w:type="spellEnd"/>
      <w:r w:rsidR="008800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4B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45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3AAE">
        <w:rPr>
          <w:rFonts w:ascii="Times New Roman" w:hAnsi="Times New Roman" w:cs="Times New Roman"/>
          <w:bCs/>
          <w:sz w:val="28"/>
          <w:szCs w:val="28"/>
        </w:rPr>
        <w:t xml:space="preserve"> ТУ.</w:t>
      </w:r>
    </w:p>
    <w:p w:rsidR="00652018" w:rsidRPr="00C31FAA" w:rsidRDefault="00652018" w:rsidP="00652018">
      <w:pPr>
        <w:autoSpaceDE w:val="0"/>
        <w:autoSpaceDN w:val="0"/>
        <w:adjustRightInd w:val="0"/>
        <w:ind w:firstLine="708"/>
        <w:jc w:val="both"/>
        <w:rPr>
          <w:rFonts w:eastAsia="Calibri"/>
          <w:szCs w:val="26"/>
        </w:rPr>
      </w:pPr>
      <w:r>
        <w:rPr>
          <w:bCs/>
          <w:sz w:val="28"/>
          <w:szCs w:val="28"/>
        </w:rPr>
        <w:t>1.4.</w:t>
      </w:r>
      <w:r w:rsidR="004D71C7" w:rsidRPr="00F03AAE">
        <w:rPr>
          <w:bCs/>
          <w:sz w:val="28"/>
          <w:szCs w:val="28"/>
        </w:rPr>
        <w:t xml:space="preserve">Место нахождения и почтовый адрес Территориального управления: </w:t>
      </w:r>
      <w:r w:rsidR="00234B92">
        <w:rPr>
          <w:bCs/>
          <w:sz w:val="28"/>
          <w:szCs w:val="28"/>
        </w:rPr>
        <w:t>652</w:t>
      </w:r>
      <w:r w:rsidR="00F643EA">
        <w:rPr>
          <w:bCs/>
          <w:sz w:val="28"/>
          <w:szCs w:val="28"/>
        </w:rPr>
        <w:t>983</w:t>
      </w:r>
      <w:r w:rsidRPr="00604576">
        <w:rPr>
          <w:bCs/>
          <w:sz w:val="28"/>
          <w:szCs w:val="28"/>
        </w:rPr>
        <w:t xml:space="preserve">, Кемеровская область – Кузбасс, </w:t>
      </w:r>
      <w:r w:rsidRPr="00F03AAE">
        <w:rPr>
          <w:bCs/>
          <w:sz w:val="28"/>
          <w:szCs w:val="28"/>
        </w:rPr>
        <w:t>Та</w:t>
      </w:r>
      <w:r w:rsidR="00604576">
        <w:rPr>
          <w:bCs/>
          <w:sz w:val="28"/>
          <w:szCs w:val="28"/>
        </w:rPr>
        <w:t>штагольский муниципальный округ</w:t>
      </w:r>
      <w:r w:rsidRPr="00604576">
        <w:rPr>
          <w:bCs/>
          <w:sz w:val="28"/>
          <w:szCs w:val="28"/>
        </w:rPr>
        <w:t xml:space="preserve">, поселок </w:t>
      </w:r>
      <w:r w:rsidR="00F643EA">
        <w:rPr>
          <w:bCs/>
          <w:sz w:val="28"/>
          <w:szCs w:val="28"/>
        </w:rPr>
        <w:t>Ключевой</w:t>
      </w:r>
      <w:r w:rsidR="00604576">
        <w:rPr>
          <w:bCs/>
          <w:sz w:val="28"/>
          <w:szCs w:val="28"/>
        </w:rPr>
        <w:t xml:space="preserve">, улица </w:t>
      </w:r>
      <w:r w:rsidR="00F643EA">
        <w:rPr>
          <w:bCs/>
          <w:sz w:val="28"/>
          <w:szCs w:val="28"/>
        </w:rPr>
        <w:t>Мира, 22</w:t>
      </w:r>
      <w:r w:rsidRPr="00604576">
        <w:rPr>
          <w:bCs/>
          <w:sz w:val="28"/>
          <w:szCs w:val="28"/>
        </w:rPr>
        <w:t>.</w:t>
      </w:r>
    </w:p>
    <w:p w:rsidR="004D71C7" w:rsidRPr="00F03AAE" w:rsidRDefault="006D2F9E" w:rsidP="006D2F9E">
      <w:pPr>
        <w:pStyle w:val="ConsPlusNormal"/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52018">
        <w:rPr>
          <w:rFonts w:ascii="Times New Roman" w:hAnsi="Times New Roman" w:cs="Times New Roman"/>
          <w:bCs/>
          <w:sz w:val="28"/>
          <w:szCs w:val="28"/>
        </w:rPr>
        <w:t xml:space="preserve">1.5. </w:t>
      </w:r>
      <w:r w:rsidR="004D71C7" w:rsidRPr="00F03AAE">
        <w:rPr>
          <w:rFonts w:ascii="Times New Roman" w:hAnsi="Times New Roman" w:cs="Times New Roman"/>
          <w:bCs/>
          <w:sz w:val="28"/>
          <w:szCs w:val="28"/>
        </w:rPr>
        <w:t>Организационно-правовая форма Территориального управления – муниципальное казенное учреждение.</w:t>
      </w:r>
    </w:p>
    <w:p w:rsidR="00837FC6" w:rsidRPr="0030497A" w:rsidRDefault="00837FC6" w:rsidP="00837FC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Fonts w:ascii="Times New Roman" w:hAnsi="Times New Roman" w:cs="Times New Roman"/>
          <w:bCs/>
          <w:sz w:val="28"/>
          <w:szCs w:val="28"/>
        </w:rPr>
        <w:t>1.6. Учредителем Территориального управления является муниципальное образование «</w:t>
      </w:r>
      <w:proofErr w:type="spellStart"/>
      <w:r w:rsidRPr="0030497A">
        <w:rPr>
          <w:rFonts w:ascii="Times New Roman" w:hAnsi="Times New Roman" w:cs="Times New Roman"/>
          <w:bCs/>
          <w:sz w:val="28"/>
          <w:szCs w:val="28"/>
        </w:rPr>
        <w:t>Таштагольский</w:t>
      </w:r>
      <w:proofErr w:type="spellEnd"/>
      <w:r w:rsidRPr="0030497A">
        <w:rPr>
          <w:rFonts w:ascii="Times New Roman" w:hAnsi="Times New Roman" w:cs="Times New Roman"/>
          <w:bCs/>
          <w:sz w:val="28"/>
          <w:szCs w:val="28"/>
        </w:rPr>
        <w:t xml:space="preserve">  муниципальный округ Кемеровской области - Кузбасса».</w:t>
      </w:r>
    </w:p>
    <w:p w:rsidR="00837FC6" w:rsidRPr="0030497A" w:rsidRDefault="00837FC6" w:rsidP="00837FC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97A">
        <w:rPr>
          <w:rStyle w:val="FontStyle23"/>
          <w:color w:val="auto"/>
          <w:sz w:val="28"/>
          <w:szCs w:val="28"/>
        </w:rPr>
        <w:lastRenderedPageBreak/>
        <w:t xml:space="preserve">Функции и полномочия Учредителя в отношении Учреждения осуществляет администрация </w:t>
      </w:r>
      <w:proofErr w:type="spellStart"/>
      <w:r w:rsidRPr="0030497A">
        <w:rPr>
          <w:rStyle w:val="FontStyle23"/>
          <w:color w:val="auto"/>
          <w:sz w:val="28"/>
          <w:szCs w:val="28"/>
        </w:rPr>
        <w:t>Таштагольского</w:t>
      </w:r>
      <w:proofErr w:type="spellEnd"/>
      <w:r w:rsidRPr="0030497A">
        <w:rPr>
          <w:rStyle w:val="FontStyle23"/>
          <w:color w:val="auto"/>
          <w:sz w:val="28"/>
          <w:szCs w:val="28"/>
        </w:rPr>
        <w:t xml:space="preserve"> </w:t>
      </w:r>
      <w:r w:rsidRPr="0030497A">
        <w:rPr>
          <w:rStyle w:val="FontStyle34"/>
          <w:sz w:val="28"/>
          <w:szCs w:val="28"/>
        </w:rPr>
        <w:t xml:space="preserve">муниципального </w:t>
      </w:r>
      <w:r w:rsidRPr="0030497A">
        <w:rPr>
          <w:rStyle w:val="FontStyle23"/>
          <w:color w:val="auto"/>
          <w:sz w:val="28"/>
          <w:szCs w:val="28"/>
        </w:rPr>
        <w:t>округа.</w:t>
      </w:r>
      <w:r w:rsidRPr="0030497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7FC6" w:rsidRPr="0030497A" w:rsidRDefault="00837FC6" w:rsidP="00837FC6">
      <w:pPr>
        <w:pStyle w:val="ConsPlusNormal"/>
        <w:ind w:firstLine="709"/>
        <w:jc w:val="both"/>
        <w:rPr>
          <w:rStyle w:val="FontStyle23"/>
          <w:color w:val="auto"/>
          <w:sz w:val="28"/>
          <w:szCs w:val="28"/>
        </w:rPr>
      </w:pPr>
      <w:r w:rsidRPr="0030497A">
        <w:rPr>
          <w:rStyle w:val="FontStyle23"/>
          <w:color w:val="auto"/>
          <w:sz w:val="28"/>
          <w:szCs w:val="28"/>
        </w:rPr>
        <w:t xml:space="preserve">1.7. Функции и полномочия собственника имущества Учреждения в установленном порядке осуществляет - Комитет по управлению муниципальным имуществом администрации </w:t>
      </w:r>
      <w:proofErr w:type="spellStart"/>
      <w:r w:rsidRPr="0030497A">
        <w:rPr>
          <w:rStyle w:val="FontStyle23"/>
          <w:color w:val="auto"/>
          <w:sz w:val="28"/>
          <w:szCs w:val="28"/>
        </w:rPr>
        <w:t>Таштагольского</w:t>
      </w:r>
      <w:proofErr w:type="spellEnd"/>
      <w:r w:rsidRPr="0030497A">
        <w:rPr>
          <w:rStyle w:val="FontStyle23"/>
          <w:color w:val="auto"/>
          <w:sz w:val="28"/>
          <w:szCs w:val="28"/>
        </w:rPr>
        <w:t xml:space="preserve"> муниципального округа.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1.8. Территориальное управление подотчетно главе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округа.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1.9. Территориальное управление наделено правами юридического лица, имеет бланк, бюджетную смету, лицевой счет в органах казначейства, имеет гербовую печать, штампы и бланки со своим наименованием, имущество, необходимое для осуществления своих полномочий.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1.10. Территориальное управление является участником бюджетного процесса и главным распорядителем бюджетных средств. 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1.11. Финансирование расходов на содержание Территориального управления осуществляется за счет средств местного бюджета.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1.12. Территориальное управление вправе в пределах своих полномочий выступать от своего имени в суде истцом и ответчиком, вступать в правоотношения с другими физическими и юридическими лицами в соответствии с действующим законодательством Российской Федерации.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1.13. </w:t>
      </w:r>
      <w:proofErr w:type="gramStart"/>
      <w:r w:rsidRPr="0030497A">
        <w:rPr>
          <w:bCs/>
          <w:sz w:val="28"/>
          <w:szCs w:val="28"/>
        </w:rPr>
        <w:t xml:space="preserve">Территориальное управление в своей деятельности руководствуется </w:t>
      </w:r>
      <w:hyperlink r:id="rId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30497A">
          <w:rPr>
            <w:bCs/>
            <w:sz w:val="28"/>
            <w:szCs w:val="28"/>
          </w:rPr>
          <w:t>Конституцией</w:t>
        </w:r>
      </w:hyperlink>
      <w:r w:rsidRPr="0030497A">
        <w:rPr>
          <w:bCs/>
          <w:sz w:val="28"/>
          <w:szCs w:val="28"/>
        </w:rPr>
        <w:t xml:space="preserve"> Российской Федерации, законодательством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и другими нормативными правовыми актами Кемеровской области - Кузбасса, </w:t>
      </w:r>
      <w:hyperlink r:id="rId10" w:tooltip="Устав городского округа Семеновский Нижегородской области от 08.09.2011 N 51 (принят решением Совета депутатов городского округа Семеновский Нижегородской области от 08.09.2011 N 51) (ред. от 30.10.2012) (Зарегистрировано в ГУ Минюста РФ по Нижегородской облас" w:history="1">
        <w:r w:rsidRPr="0030497A">
          <w:rPr>
            <w:bCs/>
            <w:sz w:val="28"/>
            <w:szCs w:val="28"/>
          </w:rPr>
          <w:t>Уставом</w:t>
        </w:r>
      </w:hyperlink>
      <w:r w:rsidRPr="0030497A">
        <w:rPr>
          <w:bCs/>
          <w:sz w:val="28"/>
          <w:szCs w:val="28"/>
        </w:rPr>
        <w:t xml:space="preserve"> муниципального образования «</w:t>
      </w:r>
      <w:proofErr w:type="spellStart"/>
      <w:r w:rsidRPr="0030497A">
        <w:rPr>
          <w:bCs/>
          <w:sz w:val="28"/>
          <w:szCs w:val="28"/>
        </w:rPr>
        <w:t>Таштагольский</w:t>
      </w:r>
      <w:proofErr w:type="spellEnd"/>
      <w:r w:rsidRPr="0030497A">
        <w:rPr>
          <w:bCs/>
          <w:sz w:val="28"/>
          <w:szCs w:val="28"/>
        </w:rPr>
        <w:t xml:space="preserve">  муниципальный округ Кемеровской области - Кузбасса», муниципальными правовыми актами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 Кемеровской области - Кузбасса и настоящим Положением.</w:t>
      </w:r>
      <w:proofErr w:type="gramEnd"/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 xml:space="preserve">1.14. Территориальное управление осуществляет свою деятельность как непосредственно, так и во взаимодействии с другими структурными подразделениями Администрации и органами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округа, иными организациями, юридическими и физическими лицами.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1.15. Общая численность работников Территориального управления определяется штатным расписанием Территориального управления, утвержденным приказом начальника Территориального управления.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t>1.16. Работниками Территориального управления являются муниципальные служащие, прочие работники учреждения и вспомогательный персонал.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97A">
        <w:rPr>
          <w:bCs/>
          <w:sz w:val="28"/>
          <w:szCs w:val="28"/>
        </w:rPr>
        <w:lastRenderedPageBreak/>
        <w:t xml:space="preserve">1.17. Формирование фонда оплаты труда определяется в соответствии с решением Совета народных депутатов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 муниципального округа «Об утверждении положения о денежном содержании муниципальных служащих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 и Постановлением администрации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 «Об утверждении Положения об оплате труда лиц, осуществляющих техническое обеспечение деятельности органов местного самоуправления </w:t>
      </w:r>
      <w:proofErr w:type="spellStart"/>
      <w:r w:rsidRPr="0030497A">
        <w:rPr>
          <w:bCs/>
          <w:sz w:val="28"/>
          <w:szCs w:val="28"/>
        </w:rPr>
        <w:t>Таштагольского</w:t>
      </w:r>
      <w:proofErr w:type="spellEnd"/>
      <w:r w:rsidRPr="0030497A">
        <w:rPr>
          <w:bCs/>
          <w:sz w:val="28"/>
          <w:szCs w:val="28"/>
        </w:rPr>
        <w:t xml:space="preserve"> муниципального округа».</w:t>
      </w:r>
    </w:p>
    <w:p w:rsidR="00837FC6" w:rsidRPr="0030497A" w:rsidRDefault="00837FC6" w:rsidP="00837FC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FE16D6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2. </w:t>
      </w:r>
      <w:r w:rsidR="004D71C7" w:rsidRPr="006A176B">
        <w:rPr>
          <w:b/>
          <w:bCs/>
          <w:sz w:val="28"/>
          <w:szCs w:val="28"/>
        </w:rPr>
        <w:t>Основные функции Территориального управления</w:t>
      </w:r>
    </w:p>
    <w:p w:rsidR="004D71C7" w:rsidRPr="00242752" w:rsidRDefault="004D71C7" w:rsidP="004D71C7">
      <w:pPr>
        <w:pStyle w:val="ConsPlusNormal"/>
        <w:ind w:firstLine="567"/>
        <w:rPr>
          <w:rFonts w:ascii="Times New Roman" w:hAnsi="Times New Roman" w:cs="Times New Roman"/>
          <w:sz w:val="26"/>
          <w:szCs w:val="26"/>
        </w:rPr>
      </w:pP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03AAE">
        <w:rPr>
          <w:bCs/>
          <w:sz w:val="28"/>
          <w:szCs w:val="28"/>
        </w:rPr>
        <w:t>Территориальное управление на подведомственной территории осуществляет управленческие, исполнительно-распорядительные функции по вопросам местного значения в пределах своих полномочий.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D71C7" w:rsidRPr="006A176B" w:rsidRDefault="00A363AA" w:rsidP="006A176B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6A176B">
        <w:rPr>
          <w:b/>
          <w:bCs/>
          <w:sz w:val="28"/>
          <w:szCs w:val="28"/>
        </w:rPr>
        <w:t xml:space="preserve">3. </w:t>
      </w:r>
      <w:r w:rsidR="004D71C7" w:rsidRPr="006A176B">
        <w:rPr>
          <w:b/>
          <w:bCs/>
          <w:sz w:val="28"/>
          <w:szCs w:val="28"/>
        </w:rPr>
        <w:t>Полномочия Территориального управления</w:t>
      </w:r>
    </w:p>
    <w:p w:rsidR="004D71C7" w:rsidRPr="00F03AAE" w:rsidRDefault="004D71C7" w:rsidP="00F03AAE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tbl>
      <w:tblPr>
        <w:tblW w:w="9640" w:type="dxa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0"/>
      </w:tblGrid>
      <w:tr w:rsidR="00242752" w:rsidRPr="00242752" w:rsidTr="008F5D40">
        <w:trPr>
          <w:tblCellSpacing w:w="0" w:type="dxa"/>
        </w:trPr>
        <w:tc>
          <w:tcPr>
            <w:tcW w:w="9640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3.1. Территориальное управление в соответствии с возложенными на него функциями осуществляет на подведомственной территории следующие полномочия: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осуществление и  выполнение, предусмотренных законодательством и муниципальными правовыми актами мер, связанных с проведением опроса, собраний, конференций, референдумов граждан для решения вопросов местного значения, а также организация и осуществление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контроля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надлежащим исполнением решений, принятых путем прямого волеизъявления граждан (на собраниях, конференциях граждан, местном референдуме);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участие в разработке и внесение на рассмотрение органов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предложений по реализации программ и комплексных планов социально-экономического развития, отражающих интересы жителей, внесение их в проект бюджета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создание  условий для реализации полномочий избирательных комиссий;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организация в границах подведомственной территории электро-, тепл</w:t>
            </w:r>
            <w:proofErr w:type="gramStart"/>
            <w:r w:rsidRPr="0030497A">
              <w:rPr>
                <w:bCs/>
                <w:sz w:val="28"/>
                <w:szCs w:val="28"/>
              </w:rPr>
              <w:t>о-</w:t>
            </w:r>
            <w:proofErr w:type="gramEnd"/>
            <w:r w:rsidRPr="0030497A">
              <w:rPr>
                <w:bCs/>
                <w:sz w:val="28"/>
                <w:szCs w:val="28"/>
              </w:rPr>
      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дорожная деятельность в отношении автомобильных дорог местного значения в границах населенных пунктов подведомственной территории и обеспечение безопасности дорожного движения на них, включая создание и обеспечение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6)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подведомственной территории;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участие в предупреждении и ликвидации последствий чрезвычайных ситуаций в границах подведомственной территории;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обеспечение первичных мер пожарной безопасности в границах подведомственной территории;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организация охраны общественного порядка на подведомственной территории муниципальной милицией;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создание условий для обеспечения жителей населенных пунктов подведомственной территории услугами связи, общественного питания, торговли и бытового обслуживания;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создание условий для организации досуга и обеспечения жителей населенных пунктов подведомственной территории услугами организаций культуры;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на подведомственной территории;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сохранение, использование и популяризация объектов культурного наследия (памятников истории и культуры), находящихся в собственности  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Кузбасса», охрана объектов культурного наследия (памятников истории и культуры) местного (муниципального) значения, расположенных на подведомственной территории;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14) обеспечение условий для развития на подведомственной территории физической культуры, школьного спорта и массового спорта, организация проведения официальных физкультурно-оздоровительных и спортивных мероприятий;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создание на подведомственной территории условий для массового отдыха жителей и организация обустройства мест массового отдыха населения;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16) формирование и содержание архивного фонда подведомственной территории;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17) организация ритуальных услуг и содержание мест захоронения;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осуществление муниципального контроля в сфере благоустройства, предметом которого является соблюдение правил благоустройства подведомственной территории, в том числе требований к обеспечению доступности для инвалидов объектов социальной, инженерной и транспортной инфраструктур и предоставляемых услуг;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организация благоустройства подведомственной территории в соответствии с правилами благоустройства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подведомственной территории, изменение, аннулирование таких наименований, размещение информации в государственном адресном реестре;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      </w:r>
            <w:proofErr w:type="spellStart"/>
            <w:r w:rsidRPr="0030497A">
              <w:rPr>
                <w:bCs/>
                <w:sz w:val="28"/>
                <w:szCs w:val="28"/>
              </w:rPr>
              <w:t>волонтерству</w:t>
            </w:r>
            <w:proofErr w:type="spellEnd"/>
            <w:r w:rsidRPr="0030497A">
              <w:rPr>
                <w:bCs/>
                <w:sz w:val="28"/>
                <w:szCs w:val="28"/>
              </w:rPr>
              <w:t>);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23) оказание поддержки гражданам и их объединениям, участвующим в охране общественного порядка, создание условий для деятельности народных дружин на подведомственной территории;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24) организация и осуществление мероприятий по работе с детьми и молодежью на подведомственной территории;</w:t>
            </w:r>
          </w:p>
          <w:p w:rsidR="00837FC6" w:rsidRPr="0030497A" w:rsidRDefault="00837FC6" w:rsidP="00837FC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25) выдача разрешения на право вырубки зеленых насаждений, предоставление разрешения на осуществление земляных работ, согласование создания места (площадки) накопления твердых коммунальных отходов, выдача справок в пределах полномочий, предусмотренных действующим законодательством;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26) ведение 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учета в соответствии с требованиями действующего законодательства.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27) выдача выписки из </w:t>
            </w:r>
            <w:proofErr w:type="spellStart"/>
            <w:r w:rsidRPr="0030497A">
              <w:rPr>
                <w:bCs/>
                <w:sz w:val="28"/>
                <w:szCs w:val="28"/>
              </w:rPr>
              <w:t>похозяйственной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книги, справки и иные документы в установленном порядке в случаях, предусмотренных действующим законодательством.</w:t>
            </w:r>
          </w:p>
          <w:p w:rsidR="00837FC6" w:rsidRPr="0030497A" w:rsidRDefault="00837FC6" w:rsidP="00837FC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28) осуществление предоставления муниципальных услуг согласно реестру муниципальных услуг, утвержденному Администрацией, в порядке, предусмотренном соответствующим административным регламентом, в том числе путем издания распоряжений;</w:t>
            </w:r>
          </w:p>
          <w:p w:rsidR="00837FC6" w:rsidRPr="0030497A" w:rsidRDefault="00837FC6" w:rsidP="00837FC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29) издание распоряжений в целях реализации возложенных на Территориальное управление полномочий, установленных настоящим Положением;</w:t>
            </w:r>
          </w:p>
          <w:p w:rsidR="00837FC6" w:rsidRPr="0030497A" w:rsidRDefault="00837FC6" w:rsidP="00837FC6">
            <w:pPr>
              <w:ind w:firstLine="709"/>
              <w:jc w:val="both"/>
              <w:rPr>
                <w:bCs/>
                <w:sz w:val="28"/>
                <w:szCs w:val="28"/>
              </w:rPr>
            </w:pPr>
            <w:proofErr w:type="gramStart"/>
            <w:r w:rsidRPr="0030497A">
              <w:rPr>
                <w:bCs/>
                <w:sz w:val="28"/>
                <w:szCs w:val="28"/>
              </w:rPr>
              <w:t xml:space="preserve">30) организация и обеспечение  технического, документального и иного необходимого участия в программах по инициативному бюджетированию, комфортной (современной) городской среде, президентских фондов и прочих федеральных, областных и муниципальных программах, которые реализуются или планируются к реализации на подведомственной территории, а также  своевременная подготовка  и предоставление  необходимой  отчетности (сведений, информации и пр.) в уполномоченный орган администрации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  <w:proofErr w:type="gramEnd"/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31) участие в установленном порядке в инвентаризации муниципального имущества, находящегося на подведомственных территориях; 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32) организация работы по праздничному оформлению населенных пунктов в дни проведения праздничных мероприятий.</w:t>
            </w:r>
          </w:p>
          <w:p w:rsidR="00837FC6" w:rsidRDefault="00837FC6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</w:p>
          <w:p w:rsidR="004D71C7" w:rsidRPr="006A176B" w:rsidRDefault="00A363AA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4. </w:t>
            </w:r>
            <w:r w:rsidR="004D71C7" w:rsidRPr="006A176B">
              <w:rPr>
                <w:b/>
                <w:bCs/>
                <w:sz w:val="28"/>
                <w:szCs w:val="28"/>
              </w:rPr>
              <w:t>Права Территориального управления</w:t>
            </w:r>
          </w:p>
          <w:p w:rsidR="004D71C7" w:rsidRPr="00F03AAE" w:rsidRDefault="004D71C7" w:rsidP="008F5D40">
            <w:pPr>
              <w:jc w:val="center"/>
              <w:rPr>
                <w:bCs/>
                <w:sz w:val="28"/>
                <w:szCs w:val="28"/>
              </w:rPr>
            </w:pP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4.1. Территориальное управление имеет право </w:t>
            </w:r>
            <w:proofErr w:type="gramStart"/>
            <w:r w:rsidRPr="0030497A">
              <w:rPr>
                <w:bCs/>
                <w:sz w:val="28"/>
                <w:szCs w:val="28"/>
              </w:rPr>
              <w:t>на</w:t>
            </w:r>
            <w:proofErr w:type="gramEnd"/>
            <w:r w:rsidRPr="0030497A">
              <w:rPr>
                <w:bCs/>
                <w:sz w:val="28"/>
                <w:szCs w:val="28"/>
              </w:rPr>
              <w:t>: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осуществление деятельности по обращению с животными без владельцев, обитающими на подведомственной территории;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осуществление мероприятий в сфере профилактики правонарушений, предусмотренных Федеральным </w:t>
            </w:r>
            <w:hyperlink r:id="rId11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3)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осуществление мероприятий по защите прав потребителей, предусмотренных </w:t>
            </w:r>
            <w:hyperlink r:id="rId12" w:history="1">
              <w:r w:rsidRPr="0030497A">
                <w:rPr>
                  <w:bCs/>
                  <w:sz w:val="28"/>
                  <w:szCs w:val="28"/>
                </w:rPr>
                <w:t>Законом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 от 07.02.1992 № 2300-1 «О защите прав потребителей»;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совершение нотариальных действий, предусмотренных законодательством;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осуществление мероприятий по оказанию помощи лицам, находящимся в состоянии алкогольного, наркотического или иного токсического опьянения;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заключение  договоров в целях выполнения возложенных на Территориальное управление полномочий;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запрос  и в установленном законом порядке получение  от структурных подразделений Администрации, предприятий, организаций, учреждений, не зависимо от их организационно-правовой формы, необходимую информацию для решения вопросов, относящихся к полномочиям Территориального управления;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передача  в установленном законом порядке информации государственным органам, органам местного самоуправления, предприятиям, организациям, учреждениям, не зависимо от их организационно-правовой формы;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представление  интересов Территориального управления в правоохранительных, судебных и иных государственных органах, органах местного самоуправления по вопросам осуществления переданных полномочий;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осуществление  взаимодействия с населением подведомственной территории;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внесение предложений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совершенствованию деятельности Территориального управления;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 xml:space="preserve">14) привлечение граждан к выполнению на добровольной основе социально значимых для подведомственной территории работ (в том числе дежурств) в целях решения вопросов местного значения, предусмотренных пунктами 3, 4, 5, 11 раздела 3 настоящего Положения. 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социально значимым работам могут быть отнесены только работы, не требующие специальной профессиональной подготовки.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К выполнению социально значимых работ могут привлекаться совершеннолетние трудоспособные жители поселений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39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5. </w:t>
            </w:r>
            <w:r w:rsidR="004D71C7" w:rsidRPr="006A176B">
              <w:rPr>
                <w:b/>
                <w:bCs/>
                <w:sz w:val="28"/>
                <w:szCs w:val="28"/>
              </w:rPr>
              <w:t>Обязанности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5.1. Территориальное управление обязано: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1) осуществлять свою деятельность в соответствии с законодательством Российской Федерации и Кемеровской области - Кузбасса, муниципальными правовыми актами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2)  выполнять  в установленные сроки поручения главы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</w:t>
            </w:r>
            <w:proofErr w:type="gramStart"/>
            <w:r w:rsidRPr="0030497A">
              <w:rPr>
                <w:bCs/>
                <w:sz w:val="28"/>
                <w:szCs w:val="28"/>
              </w:rPr>
              <w:t>отчитываться о результатах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своей деятельности перед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4) представлять отчетность о финансово-хозяйственной деятельности, бухгалтерскую отчетность;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соблюдать требования действующего законодательства;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обеспечивать эффективное и рациональное использование бюджетных средств;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разрабатывать и согласовывать бюджетную смету на осуществление финансово-хозяйственной деятельности;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8) разрабатывать и представлять на согласование проекты постановлений и распоряжений Администрации, проекты решений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9) осуществлять прием граждан, рассматривать  обращения граждан, в пределах своей компетенции осуществлять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регистрации обращений, анализировать содержание поступивших обращений, принимать  меры по своевременному выявлению и устранению причин нарушений прав и законных интересов граждан;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10) осуществлять деятельность в пределах компетенции по выявлению административных правонарушений, предусмотренных законодательством Кемеровской области - Кузбасса, оформлению и направлению дел об административных правонарушениях в административную комиссию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11) участвовать в создании и содержании мест (площадок) накопления коммунальных отходов, за исключением установленных законодательством </w:t>
            </w:r>
            <w:r w:rsidRPr="0030497A">
              <w:rPr>
                <w:bCs/>
                <w:sz w:val="28"/>
                <w:szCs w:val="28"/>
              </w:rPr>
              <w:lastRenderedPageBreak/>
              <w:t>Российской Федерации случаев, когда такая обязанность лежит на других лицах;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12) осуществлять ликвидацию несанкционированных свалок на своей территории;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13) исполнять  иные обязанности в целях исполнения закрепленных настоящим Положением полномочий. </w:t>
            </w:r>
          </w:p>
          <w:p w:rsidR="00665BB9" w:rsidRPr="00F03AAE" w:rsidRDefault="00665BB9" w:rsidP="00665BB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4D71C7" w:rsidRPr="006A176B" w:rsidRDefault="00B5509C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6. </w:t>
            </w:r>
            <w:r w:rsidR="004D71C7" w:rsidRPr="006A176B">
              <w:rPr>
                <w:b/>
                <w:bCs/>
                <w:sz w:val="28"/>
                <w:szCs w:val="28"/>
              </w:rPr>
              <w:t>Руководство деятельностью Территориального управления</w:t>
            </w:r>
          </w:p>
          <w:p w:rsidR="00582A1A" w:rsidRPr="00F03AAE" w:rsidRDefault="00582A1A" w:rsidP="00B5509C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6.1. Руководство деятельностью Территориального управления осуществляет глава, </w:t>
            </w:r>
            <w:proofErr w:type="gramStart"/>
            <w:r w:rsidRPr="0030497A">
              <w:rPr>
                <w:bCs/>
                <w:sz w:val="28"/>
                <w:szCs w:val="28"/>
              </w:rPr>
              <w:t>назначаемый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на должность и освобождаемый распоряжением Администрации.</w:t>
            </w:r>
          </w:p>
          <w:p w:rsidR="00837FC6" w:rsidRPr="0030497A" w:rsidRDefault="00837FC6" w:rsidP="00837FC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6.2. Глава Территориального управления: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1) осуществляет руководство деятельностью Территориального управления на принципах единоначалия;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2) действует без доверенности от имени Территориального управления, представляет интересы Территориального управления во всех учреждениях и организациях;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3) вносит предложения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по вопросам, отнесенным к компетенции Территориального управления;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4) осуществляет прием граждан, рассматривает обращения граждан, в пределах своей компетенции осуществляет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порядка обращений, анализ содержания поступающих обращений, принимает меры по своевременному выявлению и устранению причин нарушений прав и законных интересов граждан в соответствии с Федеральным законом от 02.05.2006 № 59-ФЗ «О порядке рассмотрения обращений граждан Российской Федерации»;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5) представляет в установленном порядке разработанные Территориальным управлением проекты правовых актов;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6) распоряжается в установленном порядке материальными средствами, финансовыми ресурсами;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7) открывает и закрывает расчетный счет Территориального управления, совершает по нему операции, подписывает финансовые документы;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8) утверждает бюджетную смету Территориального управления;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9) осуществляет управление муниципальным имуществом, переданным Территориальному управлению, в пределах своих полномочий, обеспечивает его сохранность;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11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10) принимает в пределах своей компетенции решения, издает распоряжения и приказы, дает указания, организует и проверяет их исполнение. Решения принимаются, распоряжения издаются по вопросам компетенции Территориального управления; приказы - по вопросам организации работы Территориального управления;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11) принимает на работу и увольняет с работы работников;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12) представляет на согласование главе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структуру и штатное расписание Территориального управления, и </w:t>
            </w:r>
            <w:r w:rsidRPr="0030497A">
              <w:rPr>
                <w:bCs/>
                <w:sz w:val="28"/>
                <w:szCs w:val="28"/>
              </w:rPr>
              <w:lastRenderedPageBreak/>
              <w:t>утверждает их;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13) разрабатывает и утверждает должностные инструкции работников Территориального управления;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14) организует работу по подбору и расстановке кадров Территориального управления, обеспечивает </w:t>
            </w:r>
            <w:proofErr w:type="gramStart"/>
            <w:r w:rsidRPr="0030497A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30497A">
              <w:rPr>
                <w:bCs/>
                <w:sz w:val="28"/>
                <w:szCs w:val="28"/>
              </w:rPr>
              <w:t xml:space="preserve"> соблюдением трудовой дисциплины;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15) участвует в организации учебы и повышения квалификации работников Территориального управления;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16) принимает решения о привлечении к ответственности работников Территориального управления за невыполнение ими должностных обязанностей и нарушение трудовой дисциплины; 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17) поощряет работников Территориального управления за достигнутые успехи в труде, представляет их к награждению (поощрению) органами местного самоуправления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округа, органами государственной власти Кемеровской области - Кузбасса и Российской Федерации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муниципального округа; 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18) обеспечивает содержание здания (помещения) Территориального управления;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19) обеспечивает в соответствии с установленными правилами формирование, хранение и использование архивных документов, а также передачу документов на постоянное хранение в архив;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20) соблюдает ограничения и запреты, связанные с муниципальной службой, выполняет иные обязанности муниципального служащего, предусмотренные законодательством Российской Федерации о муниципальной службе;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21) принимает меры по предотвращению или урегулированию конфликта интересов;</w:t>
            </w:r>
          </w:p>
          <w:p w:rsidR="00837FC6" w:rsidRPr="0030497A" w:rsidRDefault="00837FC6" w:rsidP="00837FC6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22) уведомляет представителя нанимателя (работодателя), органы прокуратуры или другие государственные органы обо всех случаях обращения к нему или работникам Территориального управления каких-либо лиц в целях склонения к совершению коррупционных правонарушений;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6.3. В отсутствие главы  Территориального управления руководство деятельностью осуществляет должностное лицо, назначаемое главой  Территориального управления по согласованию с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Cs/>
                <w:sz w:val="28"/>
                <w:szCs w:val="28"/>
              </w:rPr>
            </w:pPr>
          </w:p>
          <w:p w:rsidR="004D71C7" w:rsidRPr="006A176B" w:rsidRDefault="00FC1823" w:rsidP="006A176B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7. Имущество Территориального управления</w:t>
            </w:r>
          </w:p>
          <w:p w:rsidR="004D71C7" w:rsidRPr="00F03AAE" w:rsidRDefault="004D71C7" w:rsidP="008F5D40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7.1. Территориальное управление может иметь в собственности или в оперативном управлении здания, сооружения, оборудование, инвентарь, денежные средства в рублях и иностранной валюте, ценные бумаги и иное имущество. Территориальное управление может иметь земельные участки в собственности или на ином праве в соответствии с </w:t>
            </w:r>
            <w:hyperlink r:id="rId13" w:history="1">
              <w:r w:rsidRPr="0030497A">
                <w:rPr>
                  <w:bCs/>
                  <w:sz w:val="28"/>
                  <w:szCs w:val="28"/>
                </w:rPr>
                <w:t>законодательством</w:t>
              </w:r>
            </w:hyperlink>
            <w:r w:rsidRPr="0030497A">
              <w:rPr>
                <w:bCs/>
                <w:sz w:val="28"/>
                <w:szCs w:val="28"/>
              </w:rPr>
              <w:t xml:space="preserve"> Российской Федерации.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lastRenderedPageBreak/>
              <w:t>7.2. Территориальное управление отвечает по своим обязательствам тем своим имуществом, на которое по законодательству Российской Федерации может быть обращено взыскание.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7.3. Территориальное управление не вправе отчуждать либо иным способом распоряжаться имуществом без согласия собственника имущества.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7.4. Собственник имущества Территориального управления несет субсидиарную ответственность по обязательствам Территориального управления при недостаточности его имущества.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7.5. Территориальное управление не отвечает по обязательствам собственников своего имущества.</w:t>
            </w:r>
          </w:p>
          <w:p w:rsidR="00837FC6" w:rsidRPr="0030497A" w:rsidRDefault="00837FC6" w:rsidP="00837FC6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7.6. Территориальное управление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Территориального управления несет собственник его имущества.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8. Ответственность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8.1. Глава Территориального управления является муниципальным служащим.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8.2. Глава  Территориального управления несет персональную ответственность за выполнение возложенных на Территориальное управление задач и осуществление своих полномочий.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8.3. В порядке и в случаях, установленных законодательством Российской Федерации и Кемеровской области - Кузбасса,  глава Территориального управления несет ответственность за действия, нарушающие права и законные интересы граждан.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8.4. </w:t>
            </w:r>
            <w:proofErr w:type="gramStart"/>
            <w:r w:rsidRPr="0030497A">
              <w:rPr>
                <w:bCs/>
                <w:sz w:val="28"/>
                <w:szCs w:val="28"/>
              </w:rPr>
              <w:t xml:space="preserve">Степень и порядок ответственности главы Территориального управления, муниципальных служащих и лиц, осуществляющих техническое обеспечение деятельности Территориального управления, устанавливаются действующим законодательством, должностными инструкциями, трудовыми договорами, настоящим Положением, правилами внутреннего трудового распорядка, муниципальными правовыми актами муниципального образования </w:t>
            </w:r>
            <w:r w:rsidR="00B66CAB">
              <w:rPr>
                <w:bCs/>
                <w:sz w:val="28"/>
                <w:szCs w:val="28"/>
              </w:rPr>
              <w:t>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– Кузбасса</w:t>
            </w:r>
            <w:r w:rsidR="00B66CAB">
              <w:rPr>
                <w:bCs/>
                <w:sz w:val="28"/>
                <w:szCs w:val="28"/>
              </w:rPr>
              <w:t>»</w:t>
            </w:r>
            <w:r w:rsidRPr="0030497A">
              <w:rPr>
                <w:bCs/>
                <w:sz w:val="28"/>
                <w:szCs w:val="28"/>
              </w:rPr>
              <w:t>.</w:t>
            </w:r>
            <w:proofErr w:type="gramEnd"/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8.5. Решение о применении мер поощрения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к муниципальным служащим, прочим работникам Территориального управления, вспомогательному персоналу  – главой  Территориального управления.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8.6. Решение о наложении дисциплинарного взыскания к главе  Территориального управления принимается главой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 или уполномоченным им должностным лицом, а к муниципальным служащим и прочему персоналу Территориального управления и вспомогательному персоналу  – главой  Территориального </w:t>
            </w:r>
            <w:r w:rsidRPr="0030497A">
              <w:rPr>
                <w:bCs/>
                <w:sz w:val="28"/>
                <w:szCs w:val="28"/>
              </w:rPr>
              <w:lastRenderedPageBreak/>
              <w:t>управления.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1" w:name="Par139"/>
            <w:bookmarkEnd w:id="1"/>
            <w:r w:rsidRPr="006A176B">
              <w:rPr>
                <w:b/>
                <w:bCs/>
                <w:sz w:val="28"/>
                <w:szCs w:val="28"/>
              </w:rPr>
              <w:t xml:space="preserve">9. Взаимодействие Территориального управления </w:t>
            </w:r>
          </w:p>
          <w:p w:rsidR="00834E59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 xml:space="preserve">с органами государственной власти, органами </w:t>
            </w: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местного самоуправления и организациями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F03AAE" w:rsidRDefault="004D71C7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>По вопросам своей компетенции Территориальное управление взаимодействует с органами государственной власти, органами местного самоуправления, иными организациями и учреждениями, гражданами в порядке, установленном законодательством, муниципальными правовыми актами муниципального образования «</w:t>
            </w:r>
            <w:r w:rsidR="004C561C" w:rsidRPr="00F03AAE">
              <w:rPr>
                <w:bCs/>
                <w:sz w:val="28"/>
                <w:szCs w:val="28"/>
              </w:rPr>
              <w:t xml:space="preserve">Таштагольский </w:t>
            </w:r>
            <w:r w:rsidRPr="00F03AAE">
              <w:rPr>
                <w:bCs/>
                <w:sz w:val="28"/>
                <w:szCs w:val="28"/>
              </w:rPr>
              <w:t xml:space="preserve"> муниципальный округ Кемеровской области –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 w:rsidRPr="006A176B">
              <w:rPr>
                <w:b/>
                <w:bCs/>
                <w:sz w:val="28"/>
                <w:szCs w:val="28"/>
              </w:rPr>
              <w:t>10. Внесение изменений и дополнений в Положение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10.1. Изменения и дополнения в настоящее Положение вносятся решением Совета народных депутатов 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Таштагольского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муниципального округа.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10.2. Дополнительное регулирование деятельности Территориального управления, перечня его полномочий, порядка осуществления полномочий, порядка работы, прочих вопросов деятельности Территориального управления может осуществляться нормативными правовыми актами органов местного самоуправления муниципального образования «</w:t>
            </w:r>
            <w:proofErr w:type="spellStart"/>
            <w:r w:rsidRPr="0030497A">
              <w:rPr>
                <w:bCs/>
                <w:sz w:val="28"/>
                <w:szCs w:val="28"/>
              </w:rPr>
              <w:t>Таштагольский</w:t>
            </w:r>
            <w:proofErr w:type="spellEnd"/>
            <w:r w:rsidRPr="0030497A">
              <w:rPr>
                <w:bCs/>
                <w:sz w:val="28"/>
                <w:szCs w:val="28"/>
              </w:rPr>
              <w:t xml:space="preserve">  муниципальный округ Кемеровской области - Кузбасса».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4D71C7" w:rsidRPr="006A176B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bookmarkStart w:id="2" w:name="Par144"/>
            <w:bookmarkEnd w:id="2"/>
            <w:r w:rsidRPr="006A176B">
              <w:rPr>
                <w:b/>
                <w:bCs/>
                <w:sz w:val="28"/>
                <w:szCs w:val="28"/>
              </w:rPr>
              <w:t>11. Реорганизация и ликвидация Территориального управления</w:t>
            </w:r>
          </w:p>
          <w:p w:rsidR="004D71C7" w:rsidRPr="00F03AAE" w:rsidRDefault="004D71C7" w:rsidP="008F5D4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>11.1. Реорганизация и ликвидация Территориального управления осуществляются в порядке, установленном законодательством Российской Федерации.</w:t>
            </w:r>
          </w:p>
          <w:p w:rsidR="00837FC6" w:rsidRPr="0030497A" w:rsidRDefault="00837FC6" w:rsidP="00837FC6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 w:rsidRPr="0030497A">
              <w:rPr>
                <w:bCs/>
                <w:sz w:val="28"/>
                <w:szCs w:val="28"/>
              </w:rPr>
              <w:t xml:space="preserve">11.2. В случае ликвидации Территориального управления проводятся организационно-штатные мероприятия в соответствии с действующим законодательством.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79E1" w:rsidRPr="00F03AAE" w:rsidRDefault="001379E1" w:rsidP="001379E1">
            <w:pPr>
              <w:jc w:val="center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bCs/>
                <w:sz w:val="28"/>
                <w:szCs w:val="28"/>
              </w:rPr>
            </w:pPr>
          </w:p>
          <w:p w:rsidR="001379E1" w:rsidRPr="00F03AAE" w:rsidRDefault="001379E1" w:rsidP="00601E4C">
            <w:pPr>
              <w:keepNext/>
              <w:widowControl w:val="0"/>
              <w:autoSpaceDE w:val="0"/>
              <w:autoSpaceDN w:val="0"/>
              <w:adjustRightInd w:val="0"/>
              <w:outlineLvl w:val="4"/>
              <w:rPr>
                <w:bCs/>
                <w:sz w:val="28"/>
                <w:szCs w:val="28"/>
              </w:rPr>
            </w:pPr>
          </w:p>
          <w:p w:rsidR="001379E1" w:rsidRPr="00F03AAE" w:rsidRDefault="001379E1" w:rsidP="00601E4C">
            <w:pPr>
              <w:ind w:left="4248" w:firstLine="444"/>
              <w:jc w:val="right"/>
              <w:rPr>
                <w:bCs/>
                <w:sz w:val="28"/>
                <w:szCs w:val="28"/>
              </w:rPr>
            </w:pPr>
            <w:r w:rsidRPr="00F03AAE">
              <w:rPr>
                <w:bCs/>
                <w:sz w:val="28"/>
                <w:szCs w:val="28"/>
              </w:rPr>
              <w:t xml:space="preserve">                         </w:t>
            </w: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1379E1">
            <w:pPr>
              <w:widowControl w:val="0"/>
              <w:autoSpaceDE w:val="0"/>
              <w:autoSpaceDN w:val="0"/>
              <w:ind w:firstLine="708"/>
              <w:jc w:val="both"/>
              <w:rPr>
                <w:bCs/>
                <w:sz w:val="28"/>
                <w:szCs w:val="28"/>
              </w:rPr>
            </w:pPr>
          </w:p>
          <w:p w:rsidR="001379E1" w:rsidRPr="00F03AAE" w:rsidRDefault="001379E1" w:rsidP="00834E5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82D1A" w:rsidRPr="00242752" w:rsidRDefault="00382D1A">
      <w:pPr>
        <w:rPr>
          <w:szCs w:val="26"/>
        </w:rPr>
      </w:pPr>
    </w:p>
    <w:sectPr w:rsidR="00382D1A" w:rsidRPr="00242752" w:rsidSect="006D2F9E">
      <w:foot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8F9" w:rsidRDefault="006848F9" w:rsidP="006D2F9E">
      <w:r>
        <w:separator/>
      </w:r>
    </w:p>
  </w:endnote>
  <w:endnote w:type="continuationSeparator" w:id="0">
    <w:p w:rsidR="006848F9" w:rsidRDefault="006848F9" w:rsidP="006D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933957"/>
      <w:docPartObj>
        <w:docPartGallery w:val="Page Numbers (Bottom of Page)"/>
        <w:docPartUnique/>
      </w:docPartObj>
    </w:sdtPr>
    <w:sdtEndPr/>
    <w:sdtContent>
      <w:p w:rsidR="006D2F9E" w:rsidRDefault="006D2F9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11D">
          <w:rPr>
            <w:noProof/>
          </w:rPr>
          <w:t>13</w:t>
        </w:r>
        <w:r>
          <w:fldChar w:fldCharType="end"/>
        </w:r>
      </w:p>
    </w:sdtContent>
  </w:sdt>
  <w:p w:rsidR="006D2F9E" w:rsidRDefault="006D2F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8F9" w:rsidRDefault="006848F9" w:rsidP="006D2F9E">
      <w:r>
        <w:separator/>
      </w:r>
    </w:p>
  </w:footnote>
  <w:footnote w:type="continuationSeparator" w:id="0">
    <w:p w:rsidR="006848F9" w:rsidRDefault="006848F9" w:rsidP="006D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3B7C"/>
    <w:multiLevelType w:val="hybridMultilevel"/>
    <w:tmpl w:val="C3263FF0"/>
    <w:lvl w:ilvl="0" w:tplc="AD66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72460C"/>
    <w:multiLevelType w:val="multilevel"/>
    <w:tmpl w:val="8BBC5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71C7"/>
    <w:rsid w:val="00011346"/>
    <w:rsid w:val="000746D1"/>
    <w:rsid w:val="000E65AC"/>
    <w:rsid w:val="0010305D"/>
    <w:rsid w:val="001379E1"/>
    <w:rsid w:val="0014170A"/>
    <w:rsid w:val="00155C6A"/>
    <w:rsid w:val="00156BEA"/>
    <w:rsid w:val="00193A60"/>
    <w:rsid w:val="001B0FB1"/>
    <w:rsid w:val="001D3C43"/>
    <w:rsid w:val="001E2A0F"/>
    <w:rsid w:val="0020380D"/>
    <w:rsid w:val="00234B92"/>
    <w:rsid w:val="00242752"/>
    <w:rsid w:val="002D1F95"/>
    <w:rsid w:val="00306680"/>
    <w:rsid w:val="00382D1A"/>
    <w:rsid w:val="003E314D"/>
    <w:rsid w:val="003E748D"/>
    <w:rsid w:val="003E7F64"/>
    <w:rsid w:val="00477F91"/>
    <w:rsid w:val="004C2BB6"/>
    <w:rsid w:val="004C561C"/>
    <w:rsid w:val="004D71C7"/>
    <w:rsid w:val="00522879"/>
    <w:rsid w:val="00582A1A"/>
    <w:rsid w:val="00601E4C"/>
    <w:rsid w:val="00604576"/>
    <w:rsid w:val="00633B23"/>
    <w:rsid w:val="00635AE5"/>
    <w:rsid w:val="00652018"/>
    <w:rsid w:val="00665BB9"/>
    <w:rsid w:val="006848F9"/>
    <w:rsid w:val="00693931"/>
    <w:rsid w:val="006A176B"/>
    <w:rsid w:val="006C3CC2"/>
    <w:rsid w:val="006D221D"/>
    <w:rsid w:val="006D2F9E"/>
    <w:rsid w:val="006E1EA9"/>
    <w:rsid w:val="006F34CC"/>
    <w:rsid w:val="00753644"/>
    <w:rsid w:val="007579A3"/>
    <w:rsid w:val="007B04BE"/>
    <w:rsid w:val="007B579A"/>
    <w:rsid w:val="00834E59"/>
    <w:rsid w:val="00837FC6"/>
    <w:rsid w:val="00867D65"/>
    <w:rsid w:val="00873E54"/>
    <w:rsid w:val="0088001E"/>
    <w:rsid w:val="008800F0"/>
    <w:rsid w:val="00880F69"/>
    <w:rsid w:val="008A0E5C"/>
    <w:rsid w:val="008B417E"/>
    <w:rsid w:val="008F5C61"/>
    <w:rsid w:val="0091315A"/>
    <w:rsid w:val="0099105F"/>
    <w:rsid w:val="009B0CCE"/>
    <w:rsid w:val="00A0611D"/>
    <w:rsid w:val="00A363AA"/>
    <w:rsid w:val="00A4401E"/>
    <w:rsid w:val="00AB48F7"/>
    <w:rsid w:val="00AF226C"/>
    <w:rsid w:val="00AF345C"/>
    <w:rsid w:val="00B5509C"/>
    <w:rsid w:val="00B66CAB"/>
    <w:rsid w:val="00B83571"/>
    <w:rsid w:val="00BB2732"/>
    <w:rsid w:val="00C02765"/>
    <w:rsid w:val="00C256E8"/>
    <w:rsid w:val="00C5522B"/>
    <w:rsid w:val="00D17E97"/>
    <w:rsid w:val="00D678BB"/>
    <w:rsid w:val="00DB13AC"/>
    <w:rsid w:val="00DB4A2A"/>
    <w:rsid w:val="00E374F5"/>
    <w:rsid w:val="00E96C89"/>
    <w:rsid w:val="00EA110E"/>
    <w:rsid w:val="00F0210B"/>
    <w:rsid w:val="00F03AAE"/>
    <w:rsid w:val="00F21F6F"/>
    <w:rsid w:val="00F35F40"/>
    <w:rsid w:val="00F643EA"/>
    <w:rsid w:val="00F770D2"/>
    <w:rsid w:val="00FA4E96"/>
    <w:rsid w:val="00FB6336"/>
    <w:rsid w:val="00FC1823"/>
    <w:rsid w:val="00FD6A9F"/>
    <w:rsid w:val="00FE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137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1379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9">
    <w:name w:val="Normal (Web)"/>
    <w:rsid w:val="008800F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header"/>
    <w:basedOn w:val="a"/>
    <w:link w:val="ab"/>
    <w:uiPriority w:val="99"/>
    <w:unhideWhenUsed/>
    <w:rsid w:val="006D2F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D2F9E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D2F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2F9E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837FC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4">
    <w:name w:val="Font Style34"/>
    <w:basedOn w:val="a0"/>
    <w:uiPriority w:val="99"/>
    <w:rsid w:val="00837FC6"/>
    <w:rPr>
      <w:rFonts w:ascii="Times New Roman" w:hAnsi="Times New Roman" w:cs="Times New Roman"/>
      <w:b/>
      <w:bCs/>
      <w:color w:val="000000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D71C7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D71C7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4D71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4D71C7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4D71C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4D71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4D71C7"/>
    <w:pPr>
      <w:widowControl w:val="0"/>
      <w:shd w:val="clear" w:color="auto" w:fill="FFFFFF"/>
      <w:spacing w:before="360" w:after="360" w:line="0" w:lineRule="atLeast"/>
      <w:ind w:hanging="420"/>
      <w:jc w:val="both"/>
    </w:pPr>
    <w:rPr>
      <w:spacing w:val="3"/>
      <w:sz w:val="21"/>
      <w:szCs w:val="21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D7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1C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D71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D71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1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4BFE50A3CC36D18C12ABC951A834BF2A7551B3277D4C79AEA2EB5039260579CB246448571A8850AE166EF1C85B41AA6C0B8B5263B7F2C02A2FD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8066097D2AAF0941D60D942CCA2B8A1B431B30D617BF54EE9F35A74EF4C1AD1FA830C0528135B22EBEC687009B04BFB6AF094e6DE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8FD9C074157093E46B8C664A7FD7F230E4733C87BE33EE8CD0B40964AD50147C490A93ADAC8B618BA8E76A4B4D80E65A28F8631303D4588f0c5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CFDE2A97F9E4AB8954ADDDA59789473BB0CAB2B0E59F1E220CA4444CAA2E715D224B9E445A8EC151878C73C1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FDE2A97F9E4AB8954AC3D74F14C376BE0FF2230207A9BE2EC011311C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13</Pages>
  <Words>4298</Words>
  <Characters>24504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50</cp:revision>
  <cp:lastPrinted>2025-09-09T06:46:00Z</cp:lastPrinted>
  <dcterms:created xsi:type="dcterms:W3CDTF">2022-10-19T07:09:00Z</dcterms:created>
  <dcterms:modified xsi:type="dcterms:W3CDTF">2025-10-28T06:44:00Z</dcterms:modified>
</cp:coreProperties>
</file>