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84" w:rsidRDefault="007F5E84" w:rsidP="001B2628">
      <w:pPr>
        <w:jc w:val="center"/>
        <w:rPr>
          <w:b/>
          <w:bCs/>
          <w:sz w:val="28"/>
          <w:szCs w:val="28"/>
        </w:rPr>
      </w:pPr>
      <w:r w:rsidRPr="005C1CA5">
        <w:rPr>
          <w:noProof/>
        </w:rPr>
        <w:drawing>
          <wp:inline distT="0" distB="0" distL="0" distR="0" wp14:anchorId="530D0358" wp14:editId="35462EBF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628" w:rsidRPr="001B2628" w:rsidRDefault="001B2628" w:rsidP="001B2628">
      <w:pPr>
        <w:jc w:val="center"/>
        <w:rPr>
          <w:b/>
          <w:bCs/>
          <w:sz w:val="28"/>
          <w:szCs w:val="28"/>
        </w:rPr>
      </w:pPr>
      <w:r w:rsidRPr="001B2628">
        <w:rPr>
          <w:b/>
          <w:bCs/>
          <w:sz w:val="28"/>
          <w:szCs w:val="28"/>
        </w:rPr>
        <w:t>КЕМЕРОВСКАЯ ОБЛАСТЬ-КУЗБАСС</w:t>
      </w:r>
    </w:p>
    <w:p w:rsidR="001B2628" w:rsidRPr="001B2628" w:rsidRDefault="001B2628" w:rsidP="001B2628">
      <w:pPr>
        <w:jc w:val="center"/>
        <w:rPr>
          <w:b/>
          <w:bCs/>
          <w:sz w:val="28"/>
          <w:szCs w:val="28"/>
        </w:rPr>
      </w:pPr>
      <w:r w:rsidRPr="001B2628">
        <w:rPr>
          <w:b/>
          <w:bCs/>
          <w:sz w:val="28"/>
          <w:szCs w:val="28"/>
        </w:rPr>
        <w:t>МУНИЦИПАЛЬНОЕ ОБРАЗОВАНИЕ</w:t>
      </w:r>
    </w:p>
    <w:p w:rsidR="001B2628" w:rsidRPr="001B2628" w:rsidRDefault="001B2628" w:rsidP="001B2628">
      <w:pPr>
        <w:jc w:val="center"/>
        <w:rPr>
          <w:b/>
          <w:bCs/>
          <w:sz w:val="28"/>
          <w:szCs w:val="28"/>
        </w:rPr>
      </w:pPr>
      <w:r w:rsidRPr="001B2628">
        <w:rPr>
          <w:b/>
          <w:bCs/>
          <w:sz w:val="28"/>
          <w:szCs w:val="28"/>
        </w:rPr>
        <w:t xml:space="preserve"> ТАШТАГОЛЬСКИЙ МУНИЦИПАЛЬНЫЙ ОКРУГ</w:t>
      </w:r>
    </w:p>
    <w:p w:rsidR="001B2628" w:rsidRPr="001B2628" w:rsidRDefault="001B2628" w:rsidP="001B2628">
      <w:pPr>
        <w:jc w:val="center"/>
        <w:rPr>
          <w:b/>
          <w:bCs/>
          <w:sz w:val="28"/>
          <w:szCs w:val="28"/>
        </w:rPr>
      </w:pPr>
      <w:r w:rsidRPr="001B2628">
        <w:rPr>
          <w:b/>
          <w:bCs/>
          <w:sz w:val="28"/>
          <w:szCs w:val="28"/>
        </w:rPr>
        <w:t xml:space="preserve">СОВЕТ НАРОДНЫХ ДЕПУТАТОВ </w:t>
      </w:r>
    </w:p>
    <w:p w:rsidR="001B2628" w:rsidRPr="001B2628" w:rsidRDefault="001B2628" w:rsidP="001B2628">
      <w:pPr>
        <w:jc w:val="center"/>
        <w:rPr>
          <w:b/>
          <w:bCs/>
          <w:sz w:val="28"/>
          <w:szCs w:val="28"/>
        </w:rPr>
      </w:pPr>
      <w:r w:rsidRPr="001B2628">
        <w:rPr>
          <w:b/>
          <w:bCs/>
          <w:sz w:val="28"/>
          <w:szCs w:val="28"/>
        </w:rPr>
        <w:t xml:space="preserve">ТАШТАГОЛЬСКОГО МУНИЦИПАЛЬНОГО ОКРУГА </w:t>
      </w:r>
    </w:p>
    <w:p w:rsidR="001B2628" w:rsidRPr="001B2628" w:rsidRDefault="001B2628" w:rsidP="001B2628">
      <w:pPr>
        <w:jc w:val="center"/>
        <w:rPr>
          <w:b/>
          <w:bCs/>
          <w:sz w:val="28"/>
          <w:szCs w:val="28"/>
        </w:rPr>
      </w:pPr>
    </w:p>
    <w:p w:rsidR="001B2628" w:rsidRDefault="001B2628" w:rsidP="001B2628">
      <w:pPr>
        <w:jc w:val="center"/>
        <w:rPr>
          <w:b/>
          <w:bCs/>
          <w:sz w:val="28"/>
          <w:szCs w:val="28"/>
        </w:rPr>
      </w:pPr>
      <w:r w:rsidRPr="001B2628">
        <w:rPr>
          <w:b/>
          <w:bCs/>
          <w:sz w:val="28"/>
          <w:szCs w:val="28"/>
        </w:rPr>
        <w:t>РЕШЕНИЕ</w:t>
      </w:r>
    </w:p>
    <w:p w:rsidR="00FB5C20" w:rsidRPr="001B2628" w:rsidRDefault="00FB5C20" w:rsidP="001B2628">
      <w:pPr>
        <w:jc w:val="center"/>
        <w:rPr>
          <w:b/>
          <w:bCs/>
          <w:sz w:val="28"/>
          <w:szCs w:val="28"/>
        </w:rPr>
      </w:pPr>
    </w:p>
    <w:p w:rsidR="001B2628" w:rsidRPr="001B2628" w:rsidRDefault="001B2628" w:rsidP="001B2628">
      <w:pPr>
        <w:jc w:val="center"/>
        <w:rPr>
          <w:b/>
          <w:bCs/>
          <w:sz w:val="28"/>
          <w:szCs w:val="28"/>
        </w:rPr>
      </w:pPr>
      <w:r w:rsidRPr="001B2628">
        <w:rPr>
          <w:b/>
          <w:bCs/>
          <w:sz w:val="28"/>
          <w:szCs w:val="28"/>
        </w:rPr>
        <w:t>от «</w:t>
      </w:r>
      <w:r w:rsidR="00FB5C20">
        <w:rPr>
          <w:b/>
          <w:bCs/>
          <w:sz w:val="28"/>
          <w:szCs w:val="28"/>
        </w:rPr>
        <w:t>25</w:t>
      </w:r>
      <w:r w:rsidRPr="001B2628">
        <w:rPr>
          <w:b/>
          <w:bCs/>
          <w:sz w:val="28"/>
          <w:szCs w:val="28"/>
        </w:rPr>
        <w:t xml:space="preserve">» сентября 2025 года № </w:t>
      </w:r>
      <w:r w:rsidR="00FB5C20">
        <w:rPr>
          <w:b/>
          <w:bCs/>
          <w:sz w:val="28"/>
          <w:szCs w:val="28"/>
        </w:rPr>
        <w:t>23</w:t>
      </w:r>
      <w:r w:rsidRPr="001B2628">
        <w:rPr>
          <w:b/>
          <w:bCs/>
          <w:sz w:val="28"/>
          <w:szCs w:val="28"/>
        </w:rPr>
        <w:t>-рр</w:t>
      </w:r>
    </w:p>
    <w:p w:rsidR="001B2628" w:rsidRPr="001B2628" w:rsidRDefault="001B2628" w:rsidP="001B2628">
      <w:pPr>
        <w:jc w:val="center"/>
        <w:rPr>
          <w:b/>
          <w:bCs/>
          <w:sz w:val="28"/>
          <w:szCs w:val="28"/>
        </w:rPr>
      </w:pPr>
    </w:p>
    <w:p w:rsidR="001B2628" w:rsidRPr="001B2628" w:rsidRDefault="001B2628" w:rsidP="001B2628">
      <w:pPr>
        <w:jc w:val="right"/>
        <w:rPr>
          <w:sz w:val="28"/>
          <w:szCs w:val="28"/>
        </w:rPr>
      </w:pPr>
      <w:r w:rsidRPr="001B2628">
        <w:rPr>
          <w:sz w:val="28"/>
          <w:szCs w:val="28"/>
        </w:rPr>
        <w:t>Принято Советом народных депутатов</w:t>
      </w:r>
    </w:p>
    <w:p w:rsidR="001B2628" w:rsidRPr="001B2628" w:rsidRDefault="001B2628" w:rsidP="001B2628">
      <w:pPr>
        <w:jc w:val="right"/>
        <w:rPr>
          <w:sz w:val="28"/>
          <w:szCs w:val="28"/>
        </w:rPr>
      </w:pPr>
      <w:proofErr w:type="spellStart"/>
      <w:r w:rsidRPr="001B2628">
        <w:rPr>
          <w:sz w:val="28"/>
          <w:szCs w:val="28"/>
        </w:rPr>
        <w:t>Таштагольского</w:t>
      </w:r>
      <w:proofErr w:type="spellEnd"/>
      <w:r w:rsidRPr="001B2628">
        <w:rPr>
          <w:sz w:val="28"/>
          <w:szCs w:val="28"/>
        </w:rPr>
        <w:t xml:space="preserve"> муниципального округа</w:t>
      </w:r>
    </w:p>
    <w:p w:rsidR="001B2628" w:rsidRPr="001B2628" w:rsidRDefault="00FB5C20" w:rsidP="001B262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B2628" w:rsidRPr="001B262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25 </w:t>
      </w:r>
      <w:r w:rsidR="001B2628" w:rsidRPr="001B2628">
        <w:rPr>
          <w:b/>
          <w:bCs/>
          <w:sz w:val="28"/>
          <w:szCs w:val="28"/>
        </w:rPr>
        <w:t>сентября  2025 года</w:t>
      </w:r>
    </w:p>
    <w:p w:rsidR="001B2628" w:rsidRDefault="001B2628" w:rsidP="001B2628">
      <w:pPr>
        <w:jc w:val="center"/>
        <w:rPr>
          <w:noProof/>
        </w:rPr>
      </w:pPr>
    </w:p>
    <w:p w:rsidR="001B2628" w:rsidRPr="00CB71C5" w:rsidRDefault="001B2628" w:rsidP="001B2628">
      <w:pPr>
        <w:jc w:val="center"/>
        <w:rPr>
          <w:sz w:val="28"/>
          <w:szCs w:val="28"/>
        </w:rPr>
      </w:pPr>
    </w:p>
    <w:p w:rsidR="00174D44" w:rsidRPr="00683E2D" w:rsidRDefault="00174D44" w:rsidP="00174D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3E2D">
        <w:rPr>
          <w:rFonts w:ascii="Times New Roman" w:hAnsi="Times New Roman" w:cs="Times New Roman"/>
          <w:sz w:val="28"/>
          <w:szCs w:val="28"/>
        </w:rPr>
        <w:t xml:space="preserve">О переименовании </w:t>
      </w:r>
      <w:r w:rsidR="00972953" w:rsidRPr="00972953">
        <w:rPr>
          <w:rFonts w:ascii="Times New Roman" w:hAnsi="Times New Roman" w:cs="Times New Roman"/>
          <w:sz w:val="28"/>
          <w:szCs w:val="28"/>
        </w:rPr>
        <w:t xml:space="preserve">отраслевого (функционального) органа администрации </w:t>
      </w:r>
      <w:proofErr w:type="spellStart"/>
      <w:r w:rsidR="00972953" w:rsidRPr="00972953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972953" w:rsidRPr="00972953">
        <w:rPr>
          <w:rFonts w:ascii="Times New Roman" w:hAnsi="Times New Roman" w:cs="Times New Roman"/>
          <w:sz w:val="28"/>
          <w:szCs w:val="28"/>
        </w:rPr>
        <w:t xml:space="preserve"> муниципального района - муниципального казенного учреждения «Финансовое управление по </w:t>
      </w:r>
      <w:proofErr w:type="spellStart"/>
      <w:r w:rsidR="00972953" w:rsidRPr="00972953">
        <w:rPr>
          <w:rFonts w:ascii="Times New Roman" w:hAnsi="Times New Roman" w:cs="Times New Roman"/>
          <w:sz w:val="28"/>
          <w:szCs w:val="28"/>
        </w:rPr>
        <w:t>Таштагольскому</w:t>
      </w:r>
      <w:proofErr w:type="spellEnd"/>
      <w:r w:rsidR="00972953" w:rsidRPr="00972953">
        <w:rPr>
          <w:rFonts w:ascii="Times New Roman" w:hAnsi="Times New Roman" w:cs="Times New Roman"/>
          <w:sz w:val="28"/>
          <w:szCs w:val="28"/>
        </w:rPr>
        <w:t xml:space="preserve"> муниципальному району»</w:t>
      </w:r>
      <w:r w:rsidR="00972953">
        <w:rPr>
          <w:sz w:val="28"/>
          <w:szCs w:val="28"/>
        </w:rPr>
        <w:t xml:space="preserve"> </w:t>
      </w:r>
      <w:r w:rsidRPr="00683E2D">
        <w:rPr>
          <w:rFonts w:ascii="Times New Roman" w:hAnsi="Times New Roman" w:cs="Times New Roman"/>
          <w:sz w:val="28"/>
          <w:szCs w:val="28"/>
        </w:rPr>
        <w:t>и утверждении Положения о финансовом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683E2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0BC" w:rsidRPr="00824F28" w:rsidRDefault="00347E30" w:rsidP="0079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E30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="00972953" w:rsidRPr="00972953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347E30">
        <w:rPr>
          <w:rFonts w:ascii="Times New Roman" w:hAnsi="Times New Roman" w:cs="Times New Roman"/>
          <w:sz w:val="28"/>
          <w:szCs w:val="28"/>
        </w:rPr>
        <w:t xml:space="preserve">, руководствуясь Законом Кемеровской области – Кузбасса от 23.04.2025 № 45-ОЗ «О преобразовании муниципальных образований, входящих в состав </w:t>
      </w:r>
      <w:proofErr w:type="spellStart"/>
      <w:r w:rsidRPr="00347E30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347E30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C500BC" w:rsidRPr="00824F28">
        <w:rPr>
          <w:rFonts w:ascii="Times New Roman" w:hAnsi="Times New Roman" w:cs="Times New Roman"/>
          <w:sz w:val="28"/>
          <w:szCs w:val="28"/>
        </w:rPr>
        <w:t xml:space="preserve">, Совет народных депутатов </w:t>
      </w:r>
      <w:proofErr w:type="spellStart"/>
      <w:r w:rsidR="00C500BC" w:rsidRPr="00824F28">
        <w:rPr>
          <w:rFonts w:ascii="Times New Roman" w:hAnsi="Times New Roman" w:cs="Times New Roman"/>
          <w:sz w:val="28"/>
          <w:szCs w:val="28"/>
        </w:rPr>
        <w:t>Ташт</w:t>
      </w:r>
      <w:r w:rsidR="00C778FD">
        <w:rPr>
          <w:rFonts w:ascii="Times New Roman" w:hAnsi="Times New Roman" w:cs="Times New Roman"/>
          <w:sz w:val="28"/>
          <w:szCs w:val="28"/>
        </w:rPr>
        <w:t>агольского</w:t>
      </w:r>
      <w:proofErr w:type="spellEnd"/>
      <w:r w:rsidR="00C778F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500BC" w:rsidRPr="00824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0BC" w:rsidRPr="0051460E" w:rsidRDefault="00C500BC" w:rsidP="00790660">
      <w:pPr>
        <w:jc w:val="center"/>
        <w:rPr>
          <w:b/>
          <w:bCs/>
          <w:sz w:val="22"/>
          <w:szCs w:val="22"/>
        </w:rPr>
      </w:pPr>
    </w:p>
    <w:p w:rsidR="00C500BC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1B2628" w:rsidRDefault="001B2628" w:rsidP="00790660">
      <w:pPr>
        <w:jc w:val="center"/>
        <w:rPr>
          <w:b/>
          <w:bCs/>
          <w:sz w:val="28"/>
          <w:szCs w:val="28"/>
        </w:rPr>
      </w:pPr>
    </w:p>
    <w:p w:rsidR="00342FCF" w:rsidRDefault="00342FCF" w:rsidP="00342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E2D">
        <w:rPr>
          <w:sz w:val="28"/>
          <w:szCs w:val="28"/>
        </w:rPr>
        <w:t xml:space="preserve">1. Переименовать </w:t>
      </w:r>
      <w:r>
        <w:rPr>
          <w:sz w:val="28"/>
          <w:szCs w:val="28"/>
        </w:rPr>
        <w:t>отраслевой (функциональный) орган</w:t>
      </w:r>
      <w:r w:rsidRPr="00AF0482">
        <w:rPr>
          <w:sz w:val="28"/>
          <w:szCs w:val="28"/>
        </w:rPr>
        <w:t xml:space="preserve"> адми</w:t>
      </w:r>
      <w:r>
        <w:rPr>
          <w:sz w:val="28"/>
          <w:szCs w:val="28"/>
        </w:rPr>
        <w:t xml:space="preserve">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056FB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муниципальное казенное учреждение «Финансовое управление по </w:t>
      </w:r>
      <w:proofErr w:type="spellStart"/>
      <w:r>
        <w:rPr>
          <w:sz w:val="28"/>
          <w:szCs w:val="28"/>
        </w:rPr>
        <w:t>Таштагольскому</w:t>
      </w:r>
      <w:proofErr w:type="spellEnd"/>
      <w:r>
        <w:rPr>
          <w:sz w:val="28"/>
          <w:szCs w:val="28"/>
        </w:rPr>
        <w:t xml:space="preserve"> муниципальному району»</w:t>
      </w:r>
      <w:r w:rsidRPr="006377A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83E2D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финансовое упра</w:t>
      </w:r>
      <w:r w:rsidR="00056FBF">
        <w:rPr>
          <w:sz w:val="28"/>
          <w:szCs w:val="28"/>
        </w:rPr>
        <w:t xml:space="preserve">вление администрации </w:t>
      </w:r>
      <w:proofErr w:type="spellStart"/>
      <w:r w:rsidR="00056FB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Pr="00683E2D">
        <w:rPr>
          <w:sz w:val="28"/>
          <w:szCs w:val="28"/>
        </w:rPr>
        <w:t>округа.</w:t>
      </w:r>
    </w:p>
    <w:p w:rsidR="00342FCF" w:rsidRPr="00683E2D" w:rsidRDefault="00342FCF" w:rsidP="00342FC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3E2D">
        <w:rPr>
          <w:sz w:val="28"/>
          <w:szCs w:val="28"/>
        </w:rPr>
        <w:t xml:space="preserve">2. Утвердить </w:t>
      </w:r>
      <w:hyperlink w:anchor="P53" w:history="1">
        <w:r w:rsidRPr="00CD2183">
          <w:rPr>
            <w:sz w:val="28"/>
            <w:szCs w:val="28"/>
          </w:rPr>
          <w:t>Положение</w:t>
        </w:r>
      </w:hyperlink>
      <w:r w:rsidRPr="00CD2183">
        <w:rPr>
          <w:sz w:val="28"/>
          <w:szCs w:val="28"/>
        </w:rPr>
        <w:t xml:space="preserve"> </w:t>
      </w:r>
      <w:r>
        <w:rPr>
          <w:sz w:val="28"/>
          <w:szCs w:val="28"/>
        </w:rPr>
        <w:t>о финансовом упра</w:t>
      </w:r>
      <w:r w:rsidR="00867201">
        <w:rPr>
          <w:sz w:val="28"/>
          <w:szCs w:val="28"/>
        </w:rPr>
        <w:t xml:space="preserve">влении администрации </w:t>
      </w:r>
      <w:proofErr w:type="spellStart"/>
      <w:r w:rsidR="00867201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BA5CF3">
        <w:rPr>
          <w:sz w:val="28"/>
          <w:szCs w:val="28"/>
        </w:rPr>
        <w:t>округа согласно приложению к настоящему решению.</w:t>
      </w:r>
    </w:p>
    <w:p w:rsidR="00867201" w:rsidRPr="00824F28" w:rsidRDefault="00867201" w:rsidP="00867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газете «Красная </w:t>
      </w:r>
      <w:proofErr w:type="spellStart"/>
      <w:r w:rsidRPr="00824F28">
        <w:rPr>
          <w:rFonts w:ascii="Times New Roman" w:hAnsi="Times New Roman" w:cs="Times New Roman"/>
          <w:sz w:val="28"/>
          <w:szCs w:val="28"/>
        </w:rPr>
        <w:t>Шория</w:t>
      </w:r>
      <w:proofErr w:type="spellEnd"/>
      <w:r w:rsidRPr="00824F28">
        <w:rPr>
          <w:rFonts w:ascii="Times New Roman" w:hAnsi="Times New Roman" w:cs="Times New Roman"/>
          <w:sz w:val="28"/>
          <w:szCs w:val="28"/>
        </w:rPr>
        <w:t xml:space="preserve">» и </w:t>
      </w:r>
      <w:r w:rsidRPr="00824F28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824F2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4F28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proofErr w:type="spellStart"/>
      <w:r w:rsidRPr="00824F28">
        <w:rPr>
          <w:rFonts w:ascii="Times New Roman" w:hAnsi="Times New Roman" w:cs="Times New Roman"/>
          <w:sz w:val="28"/>
          <w:szCs w:val="28"/>
        </w:rPr>
        <w:t>Ташт</w:t>
      </w:r>
      <w:r>
        <w:rPr>
          <w:rFonts w:ascii="Times New Roman" w:hAnsi="Times New Roman" w:cs="Times New Roman"/>
          <w:sz w:val="28"/>
          <w:szCs w:val="28"/>
        </w:rPr>
        <w:t>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24F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67201" w:rsidRDefault="00867201" w:rsidP="00867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1B2628">
        <w:rPr>
          <w:rFonts w:ascii="Times New Roman" w:hAnsi="Times New Roman" w:cs="Times New Roman"/>
          <w:sz w:val="28"/>
          <w:szCs w:val="28"/>
        </w:rPr>
        <w:t xml:space="preserve">в день, следующий за днем его официального его </w:t>
      </w:r>
      <w:r w:rsidRPr="00824F28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1B2628" w:rsidRDefault="001B2628" w:rsidP="00867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628" w:rsidRDefault="001B2628" w:rsidP="00867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201" w:rsidRPr="00824F28" w:rsidRDefault="00867201" w:rsidP="0086720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24F28">
        <w:rPr>
          <w:sz w:val="28"/>
          <w:szCs w:val="28"/>
        </w:rPr>
        <w:t>Председатель Совета народных депутатов</w:t>
      </w:r>
    </w:p>
    <w:p w:rsidR="00BA5CF3" w:rsidRDefault="00867201" w:rsidP="00BA5CF3">
      <w:pPr>
        <w:ind w:right="-6"/>
        <w:jc w:val="both"/>
        <w:rPr>
          <w:sz w:val="28"/>
          <w:szCs w:val="28"/>
        </w:rPr>
      </w:pPr>
      <w:proofErr w:type="spellStart"/>
      <w:r w:rsidRPr="00824F28">
        <w:rPr>
          <w:sz w:val="28"/>
          <w:szCs w:val="28"/>
        </w:rPr>
        <w:t>Ташт</w:t>
      </w:r>
      <w:r w:rsidR="003B2AE4">
        <w:rPr>
          <w:sz w:val="28"/>
          <w:szCs w:val="28"/>
        </w:rPr>
        <w:t>агольского</w:t>
      </w:r>
      <w:proofErr w:type="spellEnd"/>
      <w:r w:rsidR="003B2AE4">
        <w:rPr>
          <w:sz w:val="28"/>
          <w:szCs w:val="28"/>
        </w:rPr>
        <w:t xml:space="preserve"> муниципального округа</w:t>
      </w:r>
      <w:r w:rsidRPr="00824F28">
        <w:rPr>
          <w:sz w:val="28"/>
          <w:szCs w:val="28"/>
        </w:rPr>
        <w:t xml:space="preserve">                      </w:t>
      </w:r>
      <w:r w:rsidR="00FB5C20">
        <w:rPr>
          <w:sz w:val="28"/>
          <w:szCs w:val="28"/>
        </w:rPr>
        <w:t xml:space="preserve">            А.А. Путинцев </w:t>
      </w:r>
      <w:r w:rsidRPr="00824F28">
        <w:rPr>
          <w:sz w:val="28"/>
          <w:szCs w:val="28"/>
        </w:rPr>
        <w:t xml:space="preserve">        </w:t>
      </w:r>
      <w:r w:rsidR="001B2628">
        <w:rPr>
          <w:sz w:val="28"/>
          <w:szCs w:val="28"/>
        </w:rPr>
        <w:t xml:space="preserve">  </w:t>
      </w:r>
    </w:p>
    <w:p w:rsidR="00F34DB5" w:rsidRDefault="00F34DB5" w:rsidP="00BA5CF3">
      <w:pPr>
        <w:ind w:right="-6"/>
        <w:jc w:val="both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Default="001B2628" w:rsidP="00BA5CF3">
      <w:pPr>
        <w:ind w:right="-6"/>
        <w:jc w:val="right"/>
        <w:rPr>
          <w:sz w:val="28"/>
          <w:szCs w:val="28"/>
        </w:rPr>
      </w:pPr>
    </w:p>
    <w:p w:rsidR="001B2628" w:rsidRPr="001B2628" w:rsidRDefault="001B2628" w:rsidP="001B2628">
      <w:pPr>
        <w:jc w:val="right"/>
        <w:rPr>
          <w:sz w:val="28"/>
          <w:szCs w:val="28"/>
        </w:rPr>
      </w:pPr>
      <w:r w:rsidRPr="001B2628">
        <w:rPr>
          <w:sz w:val="28"/>
          <w:szCs w:val="28"/>
        </w:rPr>
        <w:lastRenderedPageBreak/>
        <w:t xml:space="preserve">Приложение к решению Совета </w:t>
      </w:r>
    </w:p>
    <w:p w:rsidR="001B2628" w:rsidRPr="001B2628" w:rsidRDefault="001B2628" w:rsidP="001B2628">
      <w:pPr>
        <w:jc w:val="right"/>
        <w:rPr>
          <w:sz w:val="28"/>
          <w:szCs w:val="28"/>
        </w:rPr>
      </w:pPr>
      <w:r w:rsidRPr="001B2628">
        <w:rPr>
          <w:sz w:val="28"/>
          <w:szCs w:val="28"/>
        </w:rPr>
        <w:t xml:space="preserve">народных депутатов </w:t>
      </w:r>
      <w:proofErr w:type="spellStart"/>
      <w:r w:rsidRPr="001B2628">
        <w:rPr>
          <w:sz w:val="28"/>
          <w:szCs w:val="28"/>
        </w:rPr>
        <w:t>Таштагольского</w:t>
      </w:r>
      <w:proofErr w:type="spellEnd"/>
    </w:p>
    <w:p w:rsidR="001B2628" w:rsidRPr="001B2628" w:rsidRDefault="001B2628" w:rsidP="001B2628">
      <w:pPr>
        <w:jc w:val="right"/>
        <w:rPr>
          <w:sz w:val="28"/>
          <w:szCs w:val="28"/>
        </w:rPr>
      </w:pPr>
      <w:r w:rsidRPr="001B2628">
        <w:rPr>
          <w:sz w:val="28"/>
          <w:szCs w:val="28"/>
        </w:rPr>
        <w:t xml:space="preserve">муниципального округа №  </w:t>
      </w:r>
      <w:r w:rsidR="00FB5C20">
        <w:rPr>
          <w:sz w:val="28"/>
          <w:szCs w:val="28"/>
        </w:rPr>
        <w:t>23</w:t>
      </w:r>
      <w:r w:rsidRPr="001B2628">
        <w:rPr>
          <w:sz w:val="28"/>
          <w:szCs w:val="28"/>
        </w:rPr>
        <w:t>-рр</w:t>
      </w:r>
    </w:p>
    <w:p w:rsidR="001B2628" w:rsidRPr="001B2628" w:rsidRDefault="001B2628" w:rsidP="001B2628">
      <w:pPr>
        <w:jc w:val="right"/>
        <w:rPr>
          <w:sz w:val="28"/>
          <w:szCs w:val="28"/>
        </w:rPr>
      </w:pPr>
      <w:r w:rsidRPr="001B2628">
        <w:rPr>
          <w:sz w:val="28"/>
          <w:szCs w:val="28"/>
        </w:rPr>
        <w:t xml:space="preserve">от  </w:t>
      </w:r>
      <w:r w:rsidR="00FB5C20">
        <w:rPr>
          <w:sz w:val="28"/>
          <w:szCs w:val="28"/>
        </w:rPr>
        <w:t xml:space="preserve">25 </w:t>
      </w:r>
      <w:r w:rsidRPr="001B2628">
        <w:rPr>
          <w:sz w:val="28"/>
          <w:szCs w:val="28"/>
        </w:rPr>
        <w:t xml:space="preserve">сентября </w:t>
      </w:r>
      <w:bookmarkStart w:id="0" w:name="_GoBack"/>
      <w:bookmarkEnd w:id="0"/>
      <w:r w:rsidRPr="001B2628">
        <w:rPr>
          <w:sz w:val="28"/>
          <w:szCs w:val="28"/>
        </w:rPr>
        <w:t>2025 года</w:t>
      </w:r>
    </w:p>
    <w:p w:rsidR="00BA5CF3" w:rsidRDefault="00BA5CF3" w:rsidP="00BA5CF3">
      <w:pPr>
        <w:tabs>
          <w:tab w:val="left" w:pos="6990"/>
        </w:tabs>
        <w:jc w:val="center"/>
        <w:rPr>
          <w:sz w:val="28"/>
          <w:szCs w:val="28"/>
        </w:rPr>
      </w:pPr>
    </w:p>
    <w:p w:rsidR="006C00FA" w:rsidRPr="00EC65B4" w:rsidRDefault="006C00FA" w:rsidP="006C00F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C65B4">
        <w:rPr>
          <w:b/>
          <w:sz w:val="28"/>
          <w:szCs w:val="28"/>
        </w:rPr>
        <w:t>Положение о финансовом упра</w:t>
      </w:r>
      <w:r>
        <w:rPr>
          <w:b/>
          <w:sz w:val="28"/>
          <w:szCs w:val="28"/>
        </w:rPr>
        <w:t xml:space="preserve">влении администрации </w:t>
      </w:r>
      <w:proofErr w:type="spellStart"/>
      <w:r>
        <w:rPr>
          <w:b/>
          <w:sz w:val="28"/>
          <w:szCs w:val="28"/>
        </w:rPr>
        <w:t>Таштагольского</w:t>
      </w:r>
      <w:proofErr w:type="spellEnd"/>
      <w:r w:rsidRPr="00EC65B4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</w:p>
    <w:p w:rsidR="00BA5CF3" w:rsidRPr="006E1B0B" w:rsidRDefault="00BA5CF3" w:rsidP="00BA5CF3">
      <w:pPr>
        <w:tabs>
          <w:tab w:val="left" w:pos="6990"/>
        </w:tabs>
        <w:jc w:val="center"/>
        <w:rPr>
          <w:sz w:val="28"/>
          <w:szCs w:val="28"/>
        </w:rPr>
      </w:pPr>
    </w:p>
    <w:p w:rsidR="00BA5CF3" w:rsidRPr="001B2628" w:rsidRDefault="00BA5CF3" w:rsidP="00BA5CF3">
      <w:pPr>
        <w:jc w:val="center"/>
        <w:rPr>
          <w:b/>
          <w:sz w:val="28"/>
          <w:szCs w:val="28"/>
        </w:rPr>
      </w:pPr>
      <w:r w:rsidRPr="001B2628">
        <w:rPr>
          <w:b/>
          <w:sz w:val="28"/>
          <w:szCs w:val="28"/>
        </w:rPr>
        <w:t>1. ОБЩИЕ ПОЛОЖЕНИЯ</w:t>
      </w:r>
    </w:p>
    <w:p w:rsidR="00BA5CF3" w:rsidRDefault="00BA5CF3" w:rsidP="00BA5CF3">
      <w:pPr>
        <w:tabs>
          <w:tab w:val="left" w:pos="1620"/>
        </w:tabs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8"/>
          <w:szCs w:val="28"/>
        </w:rPr>
      </w:pPr>
    </w:p>
    <w:p w:rsidR="00BA5CF3" w:rsidRPr="006377AB" w:rsidRDefault="00BA5CF3" w:rsidP="00BA5CF3">
      <w:pPr>
        <w:tabs>
          <w:tab w:val="left" w:pos="1620"/>
        </w:tabs>
        <w:autoSpaceDE w:val="0"/>
        <w:autoSpaceDN w:val="0"/>
        <w:adjustRightInd w:val="0"/>
        <w:ind w:firstLine="709"/>
        <w:jc w:val="both"/>
        <w:outlineLvl w:val="1"/>
        <w:rPr>
          <w:strike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56504" w:rsidRPr="00EC65B4">
        <w:rPr>
          <w:sz w:val="28"/>
          <w:szCs w:val="28"/>
        </w:rPr>
        <w:t>Финансовое упра</w:t>
      </w:r>
      <w:r w:rsidR="00156504">
        <w:rPr>
          <w:sz w:val="28"/>
          <w:szCs w:val="28"/>
        </w:rPr>
        <w:t xml:space="preserve">вление администрации </w:t>
      </w:r>
      <w:proofErr w:type="spellStart"/>
      <w:r w:rsidR="00156504">
        <w:rPr>
          <w:sz w:val="28"/>
          <w:szCs w:val="28"/>
        </w:rPr>
        <w:t>Таштагольского</w:t>
      </w:r>
      <w:proofErr w:type="spellEnd"/>
      <w:r w:rsidR="00156504" w:rsidRPr="00EC65B4">
        <w:rPr>
          <w:sz w:val="28"/>
          <w:szCs w:val="28"/>
        </w:rPr>
        <w:t xml:space="preserve"> </w:t>
      </w:r>
      <w:r w:rsidR="00156504">
        <w:rPr>
          <w:sz w:val="28"/>
          <w:szCs w:val="28"/>
        </w:rPr>
        <w:t>муниципального округа (далее – Финансовое у</w:t>
      </w:r>
      <w:r w:rsidR="00156504" w:rsidRPr="00EC65B4">
        <w:rPr>
          <w:sz w:val="28"/>
          <w:szCs w:val="28"/>
        </w:rPr>
        <w:t xml:space="preserve">правление) </w:t>
      </w:r>
      <w:r w:rsidRPr="006E1B0B">
        <w:rPr>
          <w:sz w:val="28"/>
          <w:szCs w:val="28"/>
        </w:rPr>
        <w:t xml:space="preserve">входит в структуру администрации </w:t>
      </w:r>
      <w:proofErr w:type="spellStart"/>
      <w:r w:rsidRPr="006E1B0B">
        <w:rPr>
          <w:sz w:val="28"/>
          <w:szCs w:val="28"/>
        </w:rPr>
        <w:t>Ташт</w:t>
      </w:r>
      <w:r w:rsidR="00156504">
        <w:rPr>
          <w:sz w:val="28"/>
          <w:szCs w:val="28"/>
        </w:rPr>
        <w:t>агольского</w:t>
      </w:r>
      <w:proofErr w:type="spellEnd"/>
      <w:r w:rsidR="00156504">
        <w:rPr>
          <w:sz w:val="28"/>
          <w:szCs w:val="28"/>
        </w:rPr>
        <w:t xml:space="preserve"> муниципального округа</w:t>
      </w:r>
      <w:r w:rsidRPr="006E1B0B">
        <w:rPr>
          <w:sz w:val="28"/>
          <w:szCs w:val="28"/>
        </w:rPr>
        <w:t xml:space="preserve"> и является отраслевым (функциональным) органом администрации </w:t>
      </w:r>
      <w:proofErr w:type="spellStart"/>
      <w:r w:rsidRPr="006E1B0B">
        <w:rPr>
          <w:sz w:val="28"/>
          <w:szCs w:val="28"/>
        </w:rPr>
        <w:t>Ташт</w:t>
      </w:r>
      <w:r w:rsidR="00156504">
        <w:rPr>
          <w:sz w:val="28"/>
          <w:szCs w:val="28"/>
        </w:rPr>
        <w:t>агольского</w:t>
      </w:r>
      <w:proofErr w:type="spellEnd"/>
      <w:r w:rsidR="00156504">
        <w:rPr>
          <w:sz w:val="28"/>
          <w:szCs w:val="28"/>
        </w:rPr>
        <w:t xml:space="preserve"> муниципального округа</w:t>
      </w:r>
      <w:r w:rsidRPr="006E1B0B">
        <w:rPr>
          <w:sz w:val="28"/>
          <w:szCs w:val="28"/>
        </w:rPr>
        <w:t xml:space="preserve">, </w:t>
      </w:r>
      <w:r w:rsidRPr="006377AB">
        <w:rPr>
          <w:sz w:val="28"/>
          <w:szCs w:val="28"/>
        </w:rPr>
        <w:t>обеспечивающим разработку и реализацию единой финансовой политики на территории муниц</w:t>
      </w:r>
      <w:r w:rsidR="00855E76">
        <w:rPr>
          <w:sz w:val="28"/>
          <w:szCs w:val="28"/>
        </w:rPr>
        <w:t>ипального округа</w:t>
      </w:r>
      <w:r w:rsidRPr="006377AB">
        <w:rPr>
          <w:sz w:val="28"/>
          <w:szCs w:val="28"/>
        </w:rPr>
        <w:t>, осуществляющим составление проекта решения о бюджете, организацию исполнения местного бюджета.</w:t>
      </w:r>
    </w:p>
    <w:p w:rsidR="00BA5CF3" w:rsidRPr="006E1B0B" w:rsidRDefault="00BA5CF3" w:rsidP="00BA5CF3">
      <w:pPr>
        <w:ind w:firstLine="709"/>
        <w:jc w:val="both"/>
        <w:rPr>
          <w:sz w:val="28"/>
          <w:szCs w:val="28"/>
        </w:rPr>
      </w:pPr>
      <w:r w:rsidRPr="006E1B0B">
        <w:rPr>
          <w:sz w:val="28"/>
          <w:szCs w:val="28"/>
        </w:rPr>
        <w:t xml:space="preserve">1.2. В соответствии со ст. 37,41 Федерального закона № 131-ФЗ от 06.10.2003г. «Об общих принципах организации местного самоуправления в Российской Федерации», </w:t>
      </w:r>
      <w:r w:rsidR="005140D8">
        <w:rPr>
          <w:sz w:val="28"/>
          <w:szCs w:val="28"/>
        </w:rPr>
        <w:t xml:space="preserve">Финансовое </w:t>
      </w:r>
      <w:r w:rsidR="00E24197">
        <w:rPr>
          <w:sz w:val="28"/>
          <w:szCs w:val="28"/>
        </w:rPr>
        <w:t>у</w:t>
      </w:r>
      <w:r>
        <w:rPr>
          <w:sz w:val="28"/>
          <w:szCs w:val="28"/>
        </w:rPr>
        <w:t>правление</w:t>
      </w:r>
      <w:r w:rsidRPr="006E1B0B">
        <w:rPr>
          <w:sz w:val="28"/>
          <w:szCs w:val="28"/>
        </w:rPr>
        <w:t xml:space="preserve"> учреждено как отраслевой (функциональный) орган администрации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 w:rsidR="002B2E7C">
        <w:rPr>
          <w:sz w:val="28"/>
          <w:szCs w:val="28"/>
        </w:rPr>
        <w:t xml:space="preserve">округа </w:t>
      </w:r>
      <w:r w:rsidRPr="006E1B0B">
        <w:rPr>
          <w:sz w:val="28"/>
          <w:szCs w:val="28"/>
        </w:rPr>
        <w:t>в форме муниципально</w:t>
      </w:r>
      <w:r>
        <w:rPr>
          <w:sz w:val="28"/>
          <w:szCs w:val="28"/>
        </w:rPr>
        <w:t>го казенного учреждения с правами</w:t>
      </w:r>
      <w:r w:rsidRPr="006E1B0B">
        <w:rPr>
          <w:sz w:val="28"/>
          <w:szCs w:val="28"/>
        </w:rPr>
        <w:t xml:space="preserve"> юридического лица.</w:t>
      </w:r>
    </w:p>
    <w:p w:rsidR="00BA5CF3" w:rsidRDefault="00BA5CF3" w:rsidP="00BA5CF3">
      <w:pPr>
        <w:ind w:firstLine="709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1.3. Настоящее Положение определяет основные функц</w:t>
      </w:r>
      <w:r>
        <w:rPr>
          <w:sz w:val="28"/>
          <w:szCs w:val="28"/>
        </w:rPr>
        <w:t xml:space="preserve">ии, права и обязанности </w:t>
      </w:r>
      <w:r w:rsidR="00062F3D">
        <w:rPr>
          <w:sz w:val="28"/>
          <w:szCs w:val="28"/>
        </w:rPr>
        <w:t>Финансового у</w:t>
      </w:r>
      <w:r>
        <w:rPr>
          <w:sz w:val="28"/>
          <w:szCs w:val="28"/>
        </w:rPr>
        <w:t>правления</w:t>
      </w:r>
      <w:r w:rsidRPr="006E1B0B">
        <w:rPr>
          <w:sz w:val="28"/>
          <w:szCs w:val="28"/>
        </w:rPr>
        <w:t>, в соответствии с действующим законодательством Российской Федерации</w:t>
      </w:r>
      <w:r w:rsidR="00E24197">
        <w:rPr>
          <w:sz w:val="28"/>
          <w:szCs w:val="28"/>
        </w:rPr>
        <w:t>.</w:t>
      </w:r>
      <w:r w:rsidRPr="006E1B0B">
        <w:rPr>
          <w:sz w:val="28"/>
          <w:szCs w:val="28"/>
        </w:rPr>
        <w:t xml:space="preserve"> </w:t>
      </w:r>
    </w:p>
    <w:p w:rsidR="00BA5CF3" w:rsidRDefault="00BA5CF3" w:rsidP="00BA5CF3">
      <w:pPr>
        <w:ind w:firstLine="709"/>
        <w:jc w:val="both"/>
        <w:rPr>
          <w:sz w:val="28"/>
          <w:szCs w:val="28"/>
        </w:rPr>
      </w:pPr>
      <w:r w:rsidRPr="006377AB">
        <w:rPr>
          <w:sz w:val="28"/>
          <w:szCs w:val="28"/>
        </w:rPr>
        <w:t xml:space="preserve">1.4. </w:t>
      </w:r>
      <w:r w:rsidRPr="006377AB">
        <w:rPr>
          <w:rFonts w:eastAsia="Arial Unicode MS"/>
          <w:sz w:val="28"/>
          <w:szCs w:val="28"/>
        </w:rPr>
        <w:t xml:space="preserve">В своей деятельности </w:t>
      </w:r>
      <w:r w:rsidR="00CF5A08">
        <w:rPr>
          <w:rFonts w:eastAsia="Arial Unicode MS"/>
          <w:sz w:val="28"/>
          <w:szCs w:val="28"/>
        </w:rPr>
        <w:t>Финансовое у</w:t>
      </w:r>
      <w:r w:rsidRPr="006377AB">
        <w:rPr>
          <w:rFonts w:eastAsia="Arial Unicode MS"/>
          <w:sz w:val="28"/>
          <w:szCs w:val="28"/>
        </w:rPr>
        <w:t xml:space="preserve">правление руководствуется </w:t>
      </w:r>
      <w:hyperlink r:id="rId10" w:history="1">
        <w:r w:rsidRPr="006377AB">
          <w:rPr>
            <w:rFonts w:eastAsia="Arial Unicode MS"/>
            <w:sz w:val="28"/>
            <w:szCs w:val="28"/>
          </w:rPr>
          <w:t>Конституцией</w:t>
        </w:r>
      </w:hyperlink>
      <w:r w:rsidRPr="006377AB">
        <w:rPr>
          <w:rFonts w:eastAsia="Arial Unicode MS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1" w:history="1">
        <w:r w:rsidRPr="006377AB">
          <w:rPr>
            <w:rFonts w:eastAsia="Arial Unicode MS"/>
            <w:sz w:val="28"/>
            <w:szCs w:val="28"/>
          </w:rPr>
          <w:t>Уставом</w:t>
        </w:r>
      </w:hyperlink>
      <w:r w:rsidRPr="006377AB">
        <w:rPr>
          <w:rFonts w:eastAsia="Arial Unicode MS"/>
          <w:sz w:val="28"/>
          <w:szCs w:val="28"/>
        </w:rPr>
        <w:t xml:space="preserve"> Кемеровской области - Кузбасса, законами Кемеровской области - Кузбасса, постановлениями и распоряжениями Правительства Кемеровской области - Кузбасса, Губернатора Кемеровской области - Кузбасса,</w:t>
      </w:r>
      <w:r>
        <w:rPr>
          <w:rFonts w:eastAsia="Arial Unicode MS"/>
          <w:sz w:val="28"/>
          <w:szCs w:val="28"/>
        </w:rPr>
        <w:t xml:space="preserve"> </w:t>
      </w:r>
      <w:r>
        <w:rPr>
          <w:rStyle w:val="2"/>
        </w:rPr>
        <w:t>Уставом муниципального образования «</w:t>
      </w:r>
      <w:proofErr w:type="spellStart"/>
      <w:r>
        <w:rPr>
          <w:rStyle w:val="2"/>
        </w:rPr>
        <w:t>Т</w:t>
      </w:r>
      <w:r w:rsidR="00CF5A08">
        <w:rPr>
          <w:rStyle w:val="2"/>
        </w:rPr>
        <w:t>аштагольский</w:t>
      </w:r>
      <w:proofErr w:type="spellEnd"/>
      <w:r w:rsidR="00CF5A08">
        <w:rPr>
          <w:rStyle w:val="2"/>
        </w:rPr>
        <w:t xml:space="preserve"> муниципальный округ</w:t>
      </w:r>
      <w:r>
        <w:rPr>
          <w:rStyle w:val="2"/>
        </w:rPr>
        <w:t>», нормативными правовыми актами органов местного самоуправления муниципального образования «</w:t>
      </w:r>
      <w:proofErr w:type="spellStart"/>
      <w:r>
        <w:rPr>
          <w:rStyle w:val="2"/>
        </w:rPr>
        <w:t>Т</w:t>
      </w:r>
      <w:r w:rsidR="00CF5A08">
        <w:rPr>
          <w:rStyle w:val="2"/>
        </w:rPr>
        <w:t>аштагольский</w:t>
      </w:r>
      <w:proofErr w:type="spellEnd"/>
      <w:r w:rsidR="00CF5A08">
        <w:rPr>
          <w:rStyle w:val="2"/>
        </w:rPr>
        <w:t xml:space="preserve"> муниципальный округ</w:t>
      </w:r>
      <w:r>
        <w:rPr>
          <w:rStyle w:val="2"/>
        </w:rPr>
        <w:t xml:space="preserve">», другими нормативными правовыми актами, в том числе приказами, указаниями и инструкциями Министерства финансов Российской Федерации </w:t>
      </w:r>
      <w:r w:rsidRPr="006377AB">
        <w:rPr>
          <w:rStyle w:val="2"/>
        </w:rPr>
        <w:t>и Министерства финансов Кузбасса</w:t>
      </w:r>
      <w:r>
        <w:rPr>
          <w:rStyle w:val="2"/>
        </w:rPr>
        <w:t xml:space="preserve"> по вопросам составления проекта бюджета и исполнения бюджета, а также настоящим Положением.</w:t>
      </w:r>
    </w:p>
    <w:p w:rsidR="00BA5CF3" w:rsidRPr="009A6CF5" w:rsidRDefault="00BA5CF3" w:rsidP="00BA5CF3">
      <w:pPr>
        <w:ind w:firstLine="709"/>
        <w:jc w:val="both"/>
        <w:rPr>
          <w:sz w:val="28"/>
          <w:szCs w:val="28"/>
        </w:rPr>
      </w:pPr>
      <w:r w:rsidRPr="009A6CF5">
        <w:rPr>
          <w:sz w:val="28"/>
          <w:szCs w:val="28"/>
        </w:rPr>
        <w:t xml:space="preserve">1.5. </w:t>
      </w:r>
      <w:r>
        <w:rPr>
          <w:sz w:val="28"/>
          <w:szCs w:val="28"/>
        </w:rPr>
        <w:t xml:space="preserve">Управление осуществляет свою деятельность во взаимодействии с федеральными органами государственной власти, иными </w:t>
      </w:r>
      <w:r>
        <w:rPr>
          <w:sz w:val="28"/>
          <w:szCs w:val="28"/>
        </w:rPr>
        <w:lastRenderedPageBreak/>
        <w:t>государственными органами Российской Федерации, органами государственной власти Кемеровской области – Кузбасса, иными государственной органами Кемеровской области – Кузбасса, органами местного самоуправления, другими отраслевыми (функциональными) и территориальными органами местной администрации, общественными объединениями, физическими и юридическими лицами.</w:t>
      </w:r>
    </w:p>
    <w:p w:rsidR="00BA5CF3" w:rsidRPr="006E1B0B" w:rsidRDefault="002122CB" w:rsidP="00BA5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Финансовое управление</w:t>
      </w:r>
      <w:r w:rsidR="00BA5CF3" w:rsidRPr="006E1B0B">
        <w:rPr>
          <w:sz w:val="28"/>
          <w:szCs w:val="28"/>
        </w:rPr>
        <w:t xml:space="preserve"> наделено правами юридического лица, является муниципальным казенн</w:t>
      </w:r>
      <w:r w:rsidR="00BA5CF3">
        <w:rPr>
          <w:sz w:val="28"/>
          <w:szCs w:val="28"/>
        </w:rPr>
        <w:t>ым учреждением, имеет</w:t>
      </w:r>
      <w:r w:rsidR="00BA5CF3" w:rsidRPr="006E1B0B">
        <w:rPr>
          <w:sz w:val="28"/>
          <w:szCs w:val="28"/>
        </w:rPr>
        <w:t xml:space="preserve"> печать со своим полным наименованием</w:t>
      </w:r>
      <w:r w:rsidR="00BA5CF3">
        <w:rPr>
          <w:sz w:val="28"/>
          <w:szCs w:val="28"/>
        </w:rPr>
        <w:t xml:space="preserve"> и изображением Государственного герба Российской Федерации</w:t>
      </w:r>
      <w:r w:rsidR="00BA5CF3" w:rsidRPr="006E1B0B">
        <w:rPr>
          <w:sz w:val="28"/>
          <w:szCs w:val="28"/>
        </w:rPr>
        <w:t xml:space="preserve">, штампы, самостоятельный баланс, смету доходов и расходов, </w:t>
      </w:r>
      <w:r w:rsidR="00BA5CF3">
        <w:rPr>
          <w:sz w:val="28"/>
          <w:szCs w:val="28"/>
        </w:rPr>
        <w:t xml:space="preserve">лицевые </w:t>
      </w:r>
      <w:r w:rsidR="00BA5CF3" w:rsidRPr="006E1B0B">
        <w:rPr>
          <w:sz w:val="28"/>
          <w:szCs w:val="28"/>
        </w:rPr>
        <w:t>счета</w:t>
      </w:r>
      <w:r w:rsidR="00BA5CF3">
        <w:rPr>
          <w:sz w:val="28"/>
          <w:szCs w:val="28"/>
        </w:rPr>
        <w:t xml:space="preserve"> в Управлении Федерального казначейства по Кемеровской области – Кузбассу и иные счета</w:t>
      </w:r>
      <w:r w:rsidR="00BA5CF3" w:rsidRPr="006E1B0B">
        <w:rPr>
          <w:sz w:val="28"/>
          <w:szCs w:val="28"/>
        </w:rPr>
        <w:t>, открываемые в соответствии с законодательством Российской Федерации.</w:t>
      </w:r>
    </w:p>
    <w:p w:rsidR="00BA5CF3" w:rsidRDefault="00BA5CF3" w:rsidP="00BA5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Учредителем </w:t>
      </w:r>
      <w:r w:rsidR="00552F3F">
        <w:rPr>
          <w:sz w:val="28"/>
          <w:szCs w:val="28"/>
        </w:rPr>
        <w:t>Финансового у</w:t>
      </w:r>
      <w:r>
        <w:rPr>
          <w:sz w:val="28"/>
          <w:szCs w:val="28"/>
        </w:rPr>
        <w:t>правления</w:t>
      </w:r>
      <w:r w:rsidRPr="006E1B0B">
        <w:rPr>
          <w:sz w:val="28"/>
          <w:szCs w:val="28"/>
        </w:rPr>
        <w:t xml:space="preserve"> </w:t>
      </w:r>
      <w:r w:rsidR="00720EC6">
        <w:rPr>
          <w:sz w:val="28"/>
          <w:szCs w:val="28"/>
        </w:rPr>
        <w:t>и собственником закрепленного за ним имущества</w:t>
      </w:r>
      <w:r w:rsidR="00720EC6" w:rsidRPr="006E1B0B">
        <w:rPr>
          <w:sz w:val="28"/>
          <w:szCs w:val="28"/>
        </w:rPr>
        <w:t xml:space="preserve"> является </w:t>
      </w:r>
      <w:r w:rsidRPr="006E1B0B">
        <w:rPr>
          <w:sz w:val="28"/>
          <w:szCs w:val="28"/>
        </w:rPr>
        <w:t>муниципальное образование «</w:t>
      </w:r>
      <w:proofErr w:type="spellStart"/>
      <w:r w:rsidRPr="006E1B0B">
        <w:rPr>
          <w:sz w:val="28"/>
          <w:szCs w:val="28"/>
        </w:rPr>
        <w:t>Т</w:t>
      </w:r>
      <w:r w:rsidR="00552F3F">
        <w:rPr>
          <w:sz w:val="28"/>
          <w:szCs w:val="28"/>
        </w:rPr>
        <w:t>аштагольский</w:t>
      </w:r>
      <w:proofErr w:type="spellEnd"/>
      <w:r w:rsidR="00552F3F">
        <w:rPr>
          <w:sz w:val="28"/>
          <w:szCs w:val="28"/>
        </w:rPr>
        <w:t xml:space="preserve"> муниципальный округ</w:t>
      </w:r>
      <w:r w:rsidRPr="006E1B0B">
        <w:rPr>
          <w:sz w:val="28"/>
          <w:szCs w:val="28"/>
        </w:rPr>
        <w:t>».</w:t>
      </w:r>
    </w:p>
    <w:p w:rsidR="00683E4F" w:rsidRDefault="00683E4F" w:rsidP="00683E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От имени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функции и полномочия учредителя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правления</w:t>
      </w:r>
      <w:r>
        <w:rPr>
          <w:sz w:val="28"/>
          <w:szCs w:val="28"/>
        </w:rPr>
        <w:t xml:space="preserve">, осуществляет администрация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(далее по тексту соответственно - учредитель).</w:t>
      </w:r>
    </w:p>
    <w:p w:rsidR="00BA5CF3" w:rsidRDefault="00EB45A2" w:rsidP="00683E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BA5CF3">
        <w:rPr>
          <w:sz w:val="28"/>
          <w:szCs w:val="28"/>
        </w:rPr>
        <w:t xml:space="preserve">. Функции </w:t>
      </w:r>
      <w:r w:rsidR="00D25C41">
        <w:rPr>
          <w:sz w:val="28"/>
          <w:szCs w:val="28"/>
        </w:rPr>
        <w:t>Финансового у</w:t>
      </w:r>
      <w:r w:rsidR="00BA5CF3">
        <w:rPr>
          <w:sz w:val="28"/>
          <w:szCs w:val="28"/>
        </w:rPr>
        <w:t>правления</w:t>
      </w:r>
      <w:r w:rsidR="00BA5CF3" w:rsidRPr="006E1B0B">
        <w:rPr>
          <w:sz w:val="28"/>
          <w:szCs w:val="28"/>
        </w:rPr>
        <w:t>, отнесенные законодательством к его исключительной компетенции, не могут быть переданы другим под</w:t>
      </w:r>
      <w:r w:rsidR="00683E4F">
        <w:rPr>
          <w:sz w:val="28"/>
          <w:szCs w:val="28"/>
        </w:rPr>
        <w:t>разделениям   учредителя</w:t>
      </w:r>
      <w:r w:rsidR="00BA5CF3" w:rsidRPr="006E1B0B">
        <w:rPr>
          <w:sz w:val="28"/>
          <w:szCs w:val="28"/>
        </w:rPr>
        <w:t xml:space="preserve">   либо иным физическим и юридическим лицам.</w:t>
      </w:r>
    </w:p>
    <w:p w:rsidR="00BA5CF3" w:rsidRDefault="00EB45A2" w:rsidP="00EB45A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BA5CF3">
        <w:rPr>
          <w:sz w:val="28"/>
          <w:szCs w:val="28"/>
        </w:rPr>
        <w:t xml:space="preserve">. Начальник </w:t>
      </w:r>
      <w:r w:rsidR="0075177C">
        <w:rPr>
          <w:sz w:val="28"/>
          <w:szCs w:val="28"/>
        </w:rPr>
        <w:t>Финансового у</w:t>
      </w:r>
      <w:r w:rsidR="00BA5CF3">
        <w:rPr>
          <w:sz w:val="28"/>
          <w:szCs w:val="28"/>
        </w:rPr>
        <w:t xml:space="preserve">правления непосредственно подчиняется Главе </w:t>
      </w:r>
      <w:proofErr w:type="spellStart"/>
      <w:r w:rsidR="00BA5CF3">
        <w:rPr>
          <w:sz w:val="28"/>
          <w:szCs w:val="28"/>
        </w:rPr>
        <w:t>Таштагольского</w:t>
      </w:r>
      <w:proofErr w:type="spellEnd"/>
      <w:r w:rsidR="00BA5CF3">
        <w:rPr>
          <w:sz w:val="28"/>
          <w:szCs w:val="28"/>
        </w:rPr>
        <w:t xml:space="preserve"> </w:t>
      </w:r>
      <w:r w:rsidR="0075177C">
        <w:rPr>
          <w:sz w:val="28"/>
          <w:szCs w:val="28"/>
        </w:rPr>
        <w:t>муниципального округа</w:t>
      </w:r>
      <w:r w:rsidR="00BA5CF3">
        <w:rPr>
          <w:sz w:val="28"/>
          <w:szCs w:val="28"/>
        </w:rPr>
        <w:t>.</w:t>
      </w:r>
    </w:p>
    <w:p w:rsidR="00BA5CF3" w:rsidRPr="006E1B0B" w:rsidRDefault="00EB45A2" w:rsidP="00EB45A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BA5CF3">
        <w:rPr>
          <w:sz w:val="28"/>
          <w:szCs w:val="28"/>
        </w:rPr>
        <w:t xml:space="preserve">. </w:t>
      </w:r>
      <w:r w:rsidR="0075177C">
        <w:rPr>
          <w:sz w:val="28"/>
          <w:szCs w:val="28"/>
        </w:rPr>
        <w:t>Работники</w:t>
      </w:r>
      <w:r w:rsidR="0075177C" w:rsidRPr="0075177C">
        <w:rPr>
          <w:sz w:val="28"/>
          <w:szCs w:val="28"/>
        </w:rPr>
        <w:t xml:space="preserve"> </w:t>
      </w:r>
      <w:r w:rsidR="0075177C">
        <w:rPr>
          <w:sz w:val="28"/>
          <w:szCs w:val="28"/>
        </w:rPr>
        <w:t>Финансового управления</w:t>
      </w:r>
      <w:r w:rsidR="00BA5CF3" w:rsidRPr="00E12823">
        <w:rPr>
          <w:sz w:val="28"/>
          <w:szCs w:val="28"/>
        </w:rPr>
        <w:t>, должности которых внесены в Реестр должностей муниципальной службы, являются муниципальными</w:t>
      </w:r>
      <w:r w:rsidR="00BA5CF3">
        <w:rPr>
          <w:sz w:val="28"/>
          <w:szCs w:val="28"/>
        </w:rPr>
        <w:t xml:space="preserve"> </w:t>
      </w:r>
      <w:r w:rsidR="00BA5CF3" w:rsidRPr="00E12823">
        <w:rPr>
          <w:sz w:val="28"/>
          <w:szCs w:val="28"/>
        </w:rPr>
        <w:t xml:space="preserve">служащими </w:t>
      </w:r>
      <w:proofErr w:type="spellStart"/>
      <w:r w:rsidR="00BA5CF3" w:rsidRPr="00E12823">
        <w:rPr>
          <w:sz w:val="28"/>
          <w:szCs w:val="28"/>
        </w:rPr>
        <w:t>Ташт</w:t>
      </w:r>
      <w:r w:rsidR="0075177C">
        <w:rPr>
          <w:sz w:val="28"/>
          <w:szCs w:val="28"/>
        </w:rPr>
        <w:t>агольского</w:t>
      </w:r>
      <w:proofErr w:type="spellEnd"/>
      <w:r w:rsidR="0075177C">
        <w:rPr>
          <w:sz w:val="28"/>
          <w:szCs w:val="28"/>
        </w:rPr>
        <w:t xml:space="preserve"> муниципального округа</w:t>
      </w:r>
      <w:r w:rsidR="00BA5CF3" w:rsidRPr="00E12823">
        <w:rPr>
          <w:sz w:val="28"/>
          <w:szCs w:val="28"/>
        </w:rPr>
        <w:t xml:space="preserve"> и</w:t>
      </w:r>
      <w:r w:rsidR="00BA5CF3">
        <w:rPr>
          <w:sz w:val="28"/>
          <w:szCs w:val="28"/>
        </w:rPr>
        <w:t xml:space="preserve"> на них полностью распространяются права и льготы, установленные законодательством Российской Федерации и Кемеровской области – Кузбасса о муниципальной службе.</w:t>
      </w:r>
    </w:p>
    <w:p w:rsidR="00BF452D" w:rsidRDefault="00EB45A2" w:rsidP="00EB45A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BA5CF3" w:rsidRPr="006E1B0B">
        <w:rPr>
          <w:sz w:val="28"/>
          <w:szCs w:val="28"/>
        </w:rPr>
        <w:t xml:space="preserve">. </w:t>
      </w:r>
      <w:r w:rsidR="00580693" w:rsidRPr="00EC65B4">
        <w:rPr>
          <w:rFonts w:eastAsia="Calibri"/>
          <w:color w:val="000000"/>
          <w:sz w:val="28"/>
          <w:szCs w:val="28"/>
          <w:lang w:eastAsia="en-US"/>
        </w:rPr>
        <w:t xml:space="preserve">Полное наименование </w:t>
      </w:r>
      <w:r w:rsidR="00580693"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="00580693" w:rsidRPr="00EC65B4">
        <w:rPr>
          <w:rFonts w:eastAsia="Calibri"/>
          <w:color w:val="000000"/>
          <w:sz w:val="28"/>
          <w:szCs w:val="28"/>
          <w:lang w:eastAsia="en-US"/>
        </w:rPr>
        <w:t>правления – финансовое упра</w:t>
      </w:r>
      <w:r w:rsidR="00580693">
        <w:rPr>
          <w:rFonts w:eastAsia="Calibri"/>
          <w:color w:val="000000"/>
          <w:sz w:val="28"/>
          <w:szCs w:val="28"/>
          <w:lang w:eastAsia="en-US"/>
        </w:rPr>
        <w:t xml:space="preserve">вление администрации </w:t>
      </w:r>
      <w:proofErr w:type="spellStart"/>
      <w:r w:rsidR="00580693">
        <w:rPr>
          <w:rFonts w:eastAsia="Calibri"/>
          <w:color w:val="000000"/>
          <w:sz w:val="28"/>
          <w:szCs w:val="28"/>
          <w:lang w:eastAsia="en-US"/>
        </w:rPr>
        <w:t>Таштагольского</w:t>
      </w:r>
      <w:proofErr w:type="spellEnd"/>
      <w:r w:rsidR="00580693" w:rsidRPr="00EC65B4">
        <w:rPr>
          <w:rFonts w:eastAsia="Calibri"/>
          <w:color w:val="000000"/>
          <w:sz w:val="28"/>
          <w:szCs w:val="28"/>
          <w:lang w:eastAsia="en-US"/>
        </w:rPr>
        <w:t xml:space="preserve"> муниципального </w:t>
      </w:r>
      <w:r w:rsidR="00580693">
        <w:rPr>
          <w:rFonts w:eastAsia="Calibri"/>
          <w:color w:val="000000"/>
          <w:sz w:val="28"/>
          <w:szCs w:val="28"/>
          <w:lang w:eastAsia="en-US"/>
        </w:rPr>
        <w:t>округа</w:t>
      </w:r>
      <w:r w:rsidR="00580693" w:rsidRPr="00EC65B4">
        <w:rPr>
          <w:rFonts w:eastAsia="Calibri"/>
          <w:color w:val="000000"/>
          <w:sz w:val="28"/>
          <w:szCs w:val="28"/>
          <w:lang w:eastAsia="en-US"/>
        </w:rPr>
        <w:t>.</w:t>
      </w:r>
      <w:r w:rsidR="00580693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BA5CF3" w:rsidRPr="006E1B0B" w:rsidRDefault="00EB45A2" w:rsidP="00EB45A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BA5CF3" w:rsidRPr="006E1B0B">
        <w:rPr>
          <w:sz w:val="28"/>
          <w:szCs w:val="28"/>
        </w:rPr>
        <w:t>. Юридич</w:t>
      </w:r>
      <w:r w:rsidR="00BA5CF3">
        <w:rPr>
          <w:sz w:val="28"/>
          <w:szCs w:val="28"/>
        </w:rPr>
        <w:t xml:space="preserve">еский адрес </w:t>
      </w:r>
      <w:r w:rsidR="002B1B05"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="002B1B05" w:rsidRPr="00EC65B4">
        <w:rPr>
          <w:rFonts w:eastAsia="Calibri"/>
          <w:color w:val="000000"/>
          <w:sz w:val="28"/>
          <w:szCs w:val="28"/>
          <w:lang w:eastAsia="en-US"/>
        </w:rPr>
        <w:t>правления</w:t>
      </w:r>
      <w:r w:rsidR="00BA5CF3" w:rsidRPr="006E1B0B">
        <w:rPr>
          <w:sz w:val="28"/>
          <w:szCs w:val="28"/>
        </w:rPr>
        <w:t>: 652990, Кемеровская область</w:t>
      </w:r>
      <w:r w:rsidR="002B1B05">
        <w:rPr>
          <w:sz w:val="28"/>
          <w:szCs w:val="28"/>
        </w:rPr>
        <w:t xml:space="preserve"> - Кузбасс</w:t>
      </w:r>
      <w:r w:rsidR="00BA5CF3" w:rsidRPr="006E1B0B">
        <w:rPr>
          <w:sz w:val="28"/>
          <w:szCs w:val="28"/>
        </w:rPr>
        <w:t>,</w:t>
      </w:r>
      <w:r w:rsidR="00BA5CF3">
        <w:rPr>
          <w:sz w:val="28"/>
          <w:szCs w:val="28"/>
        </w:rPr>
        <w:t xml:space="preserve"> г. Таштагол, ул. Ленина, д. 60, офис 101.</w:t>
      </w:r>
    </w:p>
    <w:p w:rsidR="00BA5CF3" w:rsidRPr="006E1B0B" w:rsidRDefault="00BA5CF3" w:rsidP="00EB45A2">
      <w:pPr>
        <w:ind w:firstLine="54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Почтовый адрес</w:t>
      </w:r>
      <w:r>
        <w:rPr>
          <w:sz w:val="28"/>
          <w:szCs w:val="28"/>
        </w:rPr>
        <w:t xml:space="preserve"> </w:t>
      </w:r>
      <w:r w:rsidR="002B1B05"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="002B1B05" w:rsidRPr="00EC65B4">
        <w:rPr>
          <w:rFonts w:eastAsia="Calibri"/>
          <w:color w:val="000000"/>
          <w:sz w:val="28"/>
          <w:szCs w:val="28"/>
          <w:lang w:eastAsia="en-US"/>
        </w:rPr>
        <w:t>правления</w:t>
      </w:r>
      <w:r w:rsidRPr="006E1B0B">
        <w:rPr>
          <w:sz w:val="28"/>
          <w:szCs w:val="28"/>
        </w:rPr>
        <w:t>: 652990, Кемеровская область</w:t>
      </w:r>
      <w:r w:rsidR="002B1B05">
        <w:rPr>
          <w:sz w:val="28"/>
          <w:szCs w:val="28"/>
        </w:rPr>
        <w:t xml:space="preserve"> - Кузбасс</w:t>
      </w:r>
      <w:r w:rsidRPr="006E1B0B">
        <w:rPr>
          <w:sz w:val="28"/>
          <w:szCs w:val="28"/>
        </w:rPr>
        <w:t>,</w:t>
      </w:r>
      <w:r>
        <w:rPr>
          <w:sz w:val="28"/>
          <w:szCs w:val="28"/>
        </w:rPr>
        <w:t xml:space="preserve"> г. Таштагол, ул. Ленина, д. 60, офис 101.</w:t>
      </w:r>
    </w:p>
    <w:p w:rsidR="00BA5CF3" w:rsidRPr="006E1B0B" w:rsidRDefault="00EB45A2" w:rsidP="00EB45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BA5CF3">
        <w:rPr>
          <w:sz w:val="28"/>
          <w:szCs w:val="28"/>
        </w:rPr>
        <w:t xml:space="preserve">. </w:t>
      </w:r>
      <w:r w:rsidR="00252DFD">
        <w:rPr>
          <w:rFonts w:eastAsia="Calibri"/>
          <w:color w:val="000000"/>
          <w:sz w:val="28"/>
          <w:szCs w:val="28"/>
          <w:lang w:eastAsia="en-US"/>
        </w:rPr>
        <w:t>Финансовое управление</w:t>
      </w:r>
      <w:r w:rsidR="00BA5CF3" w:rsidRPr="006E1B0B">
        <w:rPr>
          <w:sz w:val="28"/>
          <w:szCs w:val="28"/>
        </w:rPr>
        <w:t xml:space="preserve"> создается на неограниченный срок.</w:t>
      </w:r>
    </w:p>
    <w:p w:rsidR="00BA5CF3" w:rsidRPr="006E1B0B" w:rsidRDefault="00EB45A2" w:rsidP="00EB45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BA5CF3">
        <w:rPr>
          <w:sz w:val="28"/>
          <w:szCs w:val="28"/>
        </w:rPr>
        <w:t xml:space="preserve">. </w:t>
      </w:r>
      <w:r w:rsidR="00252DFD">
        <w:rPr>
          <w:rFonts w:eastAsia="Calibri"/>
          <w:color w:val="000000"/>
          <w:sz w:val="28"/>
          <w:szCs w:val="28"/>
          <w:lang w:eastAsia="en-US"/>
        </w:rPr>
        <w:t>Финансовое управление</w:t>
      </w:r>
      <w:r w:rsidR="00BA5CF3" w:rsidRPr="006E1B0B">
        <w:rPr>
          <w:sz w:val="28"/>
          <w:szCs w:val="28"/>
        </w:rPr>
        <w:t xml:space="preserve"> не имеет филиалов и представительств.</w:t>
      </w:r>
    </w:p>
    <w:p w:rsidR="00BA5CF3" w:rsidRDefault="00BA5CF3" w:rsidP="00EB45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1.</w:t>
      </w:r>
      <w:r w:rsidR="00EB45A2">
        <w:rPr>
          <w:sz w:val="28"/>
          <w:szCs w:val="28"/>
        </w:rPr>
        <w:t>16</w:t>
      </w:r>
      <w:r w:rsidRPr="006E1B0B">
        <w:rPr>
          <w:sz w:val="28"/>
          <w:szCs w:val="28"/>
        </w:rPr>
        <w:t>. Учредительным</w:t>
      </w:r>
      <w:r>
        <w:rPr>
          <w:sz w:val="28"/>
          <w:szCs w:val="28"/>
        </w:rPr>
        <w:t xml:space="preserve"> документами </w:t>
      </w:r>
      <w:r w:rsidR="00252DFD">
        <w:rPr>
          <w:rFonts w:eastAsia="Calibri"/>
          <w:color w:val="000000"/>
          <w:sz w:val="28"/>
          <w:szCs w:val="28"/>
          <w:lang w:eastAsia="en-US"/>
        </w:rPr>
        <w:t>Финансового управления</w:t>
      </w:r>
      <w:r w:rsidRPr="006E1B0B">
        <w:rPr>
          <w:sz w:val="28"/>
          <w:szCs w:val="28"/>
        </w:rPr>
        <w:t xml:space="preserve"> является настоящее Положение, утвержденное Р</w:t>
      </w:r>
      <w:r>
        <w:rPr>
          <w:sz w:val="28"/>
          <w:szCs w:val="28"/>
        </w:rPr>
        <w:t>ешением</w:t>
      </w:r>
      <w:r w:rsidRPr="006E1B0B">
        <w:rPr>
          <w:sz w:val="28"/>
          <w:szCs w:val="28"/>
        </w:rPr>
        <w:t xml:space="preserve"> Совета народных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Ташт</w:t>
      </w:r>
      <w:r w:rsidR="00252DFD">
        <w:rPr>
          <w:sz w:val="28"/>
          <w:szCs w:val="28"/>
        </w:rPr>
        <w:t>агольского</w:t>
      </w:r>
      <w:proofErr w:type="spellEnd"/>
      <w:r w:rsidR="00252DFD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.</w:t>
      </w:r>
    </w:p>
    <w:p w:rsidR="00C229BF" w:rsidRPr="00EC65B4" w:rsidRDefault="00EB45A2" w:rsidP="00EB45A2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1.17</w:t>
      </w:r>
      <w:r w:rsidR="00C229BF" w:rsidRPr="00EC65B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C229BF">
        <w:rPr>
          <w:rFonts w:eastAsia="Calibri"/>
          <w:color w:val="000000"/>
          <w:sz w:val="28"/>
          <w:szCs w:val="28"/>
          <w:lang w:eastAsia="en-US"/>
        </w:rPr>
        <w:t>Финансовое у</w:t>
      </w:r>
      <w:r w:rsidR="00C229BF"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 w:rsidR="00C229BF">
        <w:rPr>
          <w:rFonts w:eastAsia="Calibri"/>
          <w:color w:val="000000"/>
          <w:sz w:val="28"/>
          <w:szCs w:val="28"/>
          <w:lang w:eastAsia="en-US"/>
        </w:rPr>
        <w:t>е</w:t>
      </w:r>
      <w:r w:rsidR="00C229BF" w:rsidRPr="00EC65B4">
        <w:rPr>
          <w:rFonts w:eastAsia="Calibri"/>
          <w:color w:val="000000"/>
          <w:sz w:val="28"/>
          <w:szCs w:val="28"/>
          <w:lang w:eastAsia="en-US"/>
        </w:rPr>
        <w:t xml:space="preserve"> является главным администрат</w:t>
      </w:r>
      <w:r w:rsidR="00C229BF">
        <w:rPr>
          <w:rFonts w:eastAsia="Calibri"/>
          <w:color w:val="000000"/>
          <w:sz w:val="28"/>
          <w:szCs w:val="28"/>
          <w:lang w:eastAsia="en-US"/>
        </w:rPr>
        <w:t xml:space="preserve">ором доходов бюджета </w:t>
      </w:r>
      <w:proofErr w:type="spellStart"/>
      <w:r w:rsidR="00C229BF">
        <w:rPr>
          <w:rFonts w:eastAsia="Calibri"/>
          <w:color w:val="000000"/>
          <w:sz w:val="28"/>
          <w:szCs w:val="28"/>
          <w:lang w:eastAsia="en-US"/>
        </w:rPr>
        <w:t>Таштагольского</w:t>
      </w:r>
      <w:proofErr w:type="spellEnd"/>
      <w:r w:rsidR="00C229BF" w:rsidRPr="00EC65B4">
        <w:rPr>
          <w:rFonts w:eastAsia="Calibri"/>
          <w:color w:val="000000"/>
          <w:sz w:val="28"/>
          <w:szCs w:val="28"/>
          <w:lang w:eastAsia="en-US"/>
        </w:rPr>
        <w:t xml:space="preserve"> муниципального </w:t>
      </w:r>
      <w:r w:rsidR="00C229BF">
        <w:rPr>
          <w:rFonts w:eastAsia="Calibri"/>
          <w:color w:val="000000"/>
          <w:sz w:val="28"/>
          <w:szCs w:val="28"/>
          <w:lang w:eastAsia="en-US"/>
        </w:rPr>
        <w:t>округа</w:t>
      </w:r>
      <w:r w:rsidR="00C229BF" w:rsidRPr="00EC65B4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C229BF" w:rsidRPr="00EC65B4" w:rsidRDefault="00EB45A2" w:rsidP="00EB45A2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1.18</w:t>
      </w:r>
      <w:r w:rsidR="00C229BF">
        <w:rPr>
          <w:rFonts w:eastAsia="Calibri"/>
          <w:color w:val="000000"/>
          <w:sz w:val="28"/>
          <w:szCs w:val="28"/>
          <w:lang w:eastAsia="en-US"/>
        </w:rPr>
        <w:t>. Финансовое у</w:t>
      </w:r>
      <w:r w:rsidR="00C229BF"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 w:rsidR="00C229BF">
        <w:rPr>
          <w:rFonts w:eastAsia="Calibri"/>
          <w:color w:val="000000"/>
          <w:sz w:val="28"/>
          <w:szCs w:val="28"/>
          <w:lang w:eastAsia="en-US"/>
        </w:rPr>
        <w:t>е</w:t>
      </w:r>
      <w:r w:rsidR="00C229BF" w:rsidRPr="00EC65B4">
        <w:rPr>
          <w:rFonts w:eastAsia="Calibri"/>
          <w:color w:val="000000"/>
          <w:sz w:val="28"/>
          <w:szCs w:val="28"/>
          <w:lang w:eastAsia="en-US"/>
        </w:rPr>
        <w:t xml:space="preserve"> является главным распорядит</w:t>
      </w:r>
      <w:r w:rsidR="00C229BF">
        <w:rPr>
          <w:rFonts w:eastAsia="Calibri"/>
          <w:color w:val="000000"/>
          <w:sz w:val="28"/>
          <w:szCs w:val="28"/>
          <w:lang w:eastAsia="en-US"/>
        </w:rPr>
        <w:t xml:space="preserve">елем средств бюджета </w:t>
      </w:r>
      <w:proofErr w:type="spellStart"/>
      <w:r w:rsidR="00C229BF">
        <w:rPr>
          <w:rFonts w:eastAsia="Calibri"/>
          <w:color w:val="000000"/>
          <w:sz w:val="28"/>
          <w:szCs w:val="28"/>
          <w:lang w:eastAsia="en-US"/>
        </w:rPr>
        <w:t>Таштагольского</w:t>
      </w:r>
      <w:proofErr w:type="spellEnd"/>
      <w:r w:rsidR="00C229BF" w:rsidRPr="00EC65B4">
        <w:rPr>
          <w:rFonts w:eastAsia="Calibri"/>
          <w:color w:val="000000"/>
          <w:sz w:val="28"/>
          <w:szCs w:val="28"/>
          <w:lang w:eastAsia="en-US"/>
        </w:rPr>
        <w:t xml:space="preserve"> муниципального </w:t>
      </w:r>
      <w:r w:rsidR="00C229BF">
        <w:rPr>
          <w:rFonts w:eastAsia="Calibri"/>
          <w:color w:val="000000"/>
          <w:sz w:val="28"/>
          <w:szCs w:val="28"/>
          <w:lang w:eastAsia="en-US"/>
        </w:rPr>
        <w:t>округа</w:t>
      </w:r>
      <w:r w:rsidR="00C229BF" w:rsidRPr="00EC65B4">
        <w:rPr>
          <w:rFonts w:eastAsia="Calibri"/>
          <w:color w:val="000000"/>
          <w:sz w:val="28"/>
          <w:szCs w:val="28"/>
          <w:lang w:eastAsia="en-US"/>
        </w:rPr>
        <w:t xml:space="preserve"> в пределах утвержденных бюджетных ассигнований. </w:t>
      </w:r>
    </w:p>
    <w:p w:rsidR="00C229BF" w:rsidRPr="00EC65B4" w:rsidRDefault="00EB45A2" w:rsidP="00EB45A2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1.19</w:t>
      </w:r>
      <w:r w:rsidR="00C229BF">
        <w:rPr>
          <w:rFonts w:eastAsia="Calibri"/>
          <w:color w:val="000000"/>
          <w:sz w:val="28"/>
          <w:szCs w:val="28"/>
          <w:lang w:eastAsia="en-US"/>
        </w:rPr>
        <w:t>. Финансовое у</w:t>
      </w:r>
      <w:r w:rsidR="00C229BF"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 w:rsidR="00C229BF">
        <w:rPr>
          <w:rFonts w:eastAsia="Calibri"/>
          <w:color w:val="000000"/>
          <w:sz w:val="28"/>
          <w:szCs w:val="28"/>
          <w:lang w:eastAsia="en-US"/>
        </w:rPr>
        <w:t>е</w:t>
      </w:r>
      <w:r w:rsidR="00C229BF" w:rsidRPr="00EC65B4">
        <w:rPr>
          <w:rFonts w:eastAsia="Calibri"/>
          <w:color w:val="000000"/>
          <w:sz w:val="28"/>
          <w:szCs w:val="28"/>
          <w:lang w:eastAsia="en-US"/>
        </w:rPr>
        <w:t xml:space="preserve"> является главным администратором источников финансирования </w:t>
      </w:r>
      <w:r w:rsidR="00C229BF">
        <w:rPr>
          <w:rFonts w:eastAsia="Calibri"/>
          <w:color w:val="000000"/>
          <w:sz w:val="28"/>
          <w:szCs w:val="28"/>
          <w:lang w:eastAsia="en-US"/>
        </w:rPr>
        <w:t xml:space="preserve">дефицита бюджета </w:t>
      </w:r>
      <w:proofErr w:type="spellStart"/>
      <w:r w:rsidR="00C229BF">
        <w:rPr>
          <w:rFonts w:eastAsia="Calibri"/>
          <w:color w:val="000000"/>
          <w:sz w:val="28"/>
          <w:szCs w:val="28"/>
          <w:lang w:eastAsia="en-US"/>
        </w:rPr>
        <w:t>Таштагольского</w:t>
      </w:r>
      <w:proofErr w:type="spellEnd"/>
      <w:r w:rsidR="00C229BF" w:rsidRPr="00EC65B4">
        <w:rPr>
          <w:rFonts w:eastAsia="Calibri"/>
          <w:color w:val="000000"/>
          <w:sz w:val="28"/>
          <w:szCs w:val="28"/>
          <w:lang w:eastAsia="en-US"/>
        </w:rPr>
        <w:t xml:space="preserve"> муниципального </w:t>
      </w:r>
      <w:r w:rsidR="00C229BF">
        <w:rPr>
          <w:rFonts w:eastAsia="Calibri"/>
          <w:color w:val="000000"/>
          <w:sz w:val="28"/>
          <w:szCs w:val="28"/>
          <w:lang w:eastAsia="en-US"/>
        </w:rPr>
        <w:t>округа</w:t>
      </w:r>
      <w:r w:rsidR="00C229BF" w:rsidRPr="00EC65B4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A5CF3" w:rsidRDefault="00BA5CF3" w:rsidP="00BA5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5CF3" w:rsidRPr="001B2628" w:rsidRDefault="00BA5CF3" w:rsidP="00BA5CF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B2628">
        <w:rPr>
          <w:b/>
          <w:sz w:val="28"/>
          <w:szCs w:val="28"/>
        </w:rPr>
        <w:t xml:space="preserve">2. ЗАДАЧИ </w:t>
      </w:r>
      <w:r w:rsidR="00F469E5" w:rsidRPr="001B2628">
        <w:rPr>
          <w:b/>
          <w:sz w:val="28"/>
          <w:szCs w:val="28"/>
        </w:rPr>
        <w:t xml:space="preserve">ФИНАНСОВОГО </w:t>
      </w:r>
      <w:r w:rsidRPr="001B2628">
        <w:rPr>
          <w:b/>
          <w:sz w:val="28"/>
          <w:szCs w:val="28"/>
        </w:rPr>
        <w:t>УПРАВЛЕНИЯ</w:t>
      </w:r>
    </w:p>
    <w:p w:rsidR="00BA5CF3" w:rsidRDefault="00BA5CF3" w:rsidP="00BA5CF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A5CF3" w:rsidRDefault="00BA5CF3" w:rsidP="00BA5CF3">
      <w:pPr>
        <w:spacing w:line="322" w:lineRule="exact"/>
        <w:ind w:firstLine="620"/>
        <w:jc w:val="both"/>
      </w:pPr>
      <w:r>
        <w:rPr>
          <w:rStyle w:val="2"/>
        </w:rPr>
        <w:t>Основными задачами управления являются:</w:t>
      </w:r>
    </w:p>
    <w:p w:rsidR="00BA5CF3" w:rsidRDefault="00BA5CF3" w:rsidP="00BA5CF3">
      <w:pPr>
        <w:spacing w:line="322" w:lineRule="exact"/>
        <w:ind w:firstLine="620"/>
        <w:jc w:val="both"/>
      </w:pPr>
      <w:r>
        <w:rPr>
          <w:rStyle w:val="2"/>
        </w:rPr>
        <w:t xml:space="preserve">участие в разработке и осуществлении на территории </w:t>
      </w:r>
      <w:proofErr w:type="spellStart"/>
      <w:r>
        <w:rPr>
          <w:rStyle w:val="2"/>
        </w:rPr>
        <w:t>Таштагольского</w:t>
      </w:r>
      <w:proofErr w:type="spellEnd"/>
      <w:r>
        <w:rPr>
          <w:rStyle w:val="2"/>
        </w:rPr>
        <w:t xml:space="preserve"> муниципального </w:t>
      </w:r>
      <w:r w:rsidR="00565FBA">
        <w:rPr>
          <w:rStyle w:val="2"/>
        </w:rPr>
        <w:t>округа</w:t>
      </w:r>
      <w:r>
        <w:rPr>
          <w:rStyle w:val="2"/>
        </w:rPr>
        <w:t xml:space="preserve"> единой бюджетной и налоговой политики, управление муниципальным долгом, регулирование в сфере бюджетного учета и отчетности;</w:t>
      </w:r>
    </w:p>
    <w:p w:rsidR="00BA5CF3" w:rsidRDefault="00BA5CF3" w:rsidP="00BA5CF3">
      <w:pPr>
        <w:spacing w:line="322" w:lineRule="exact"/>
        <w:ind w:firstLine="620"/>
        <w:jc w:val="both"/>
      </w:pPr>
      <w:r>
        <w:rPr>
          <w:rStyle w:val="2"/>
        </w:rPr>
        <w:t>участие в разработке финансового, налогового и кредитного механизма по развитию рыночной инфраструктуры и повышению сбалансированности, результативности и эффективности использования средств местного бюджета;</w:t>
      </w:r>
    </w:p>
    <w:p w:rsidR="00BA5CF3" w:rsidRDefault="00BA5CF3" w:rsidP="00BA5CF3">
      <w:pPr>
        <w:ind w:firstLine="618"/>
        <w:jc w:val="both"/>
        <w:rPr>
          <w:rStyle w:val="2"/>
        </w:rPr>
      </w:pPr>
      <w:r>
        <w:rPr>
          <w:rStyle w:val="2"/>
        </w:rPr>
        <w:t>осуществление бюджетного процесса и межбюджетных отношений;</w:t>
      </w:r>
    </w:p>
    <w:p w:rsidR="00BA5CF3" w:rsidRDefault="00BA5CF3" w:rsidP="00BA5CF3">
      <w:pPr>
        <w:ind w:firstLine="618"/>
        <w:jc w:val="both"/>
        <w:rPr>
          <w:rStyle w:val="2"/>
        </w:rPr>
      </w:pPr>
      <w:r w:rsidRPr="00044FEC">
        <w:rPr>
          <w:rStyle w:val="2"/>
        </w:rPr>
        <w:t xml:space="preserve">составление проектов решений об утверждении бюджета </w:t>
      </w:r>
      <w:proofErr w:type="spellStart"/>
      <w:r w:rsidRPr="00044FEC">
        <w:rPr>
          <w:rStyle w:val="2"/>
        </w:rPr>
        <w:t>Таштагольского</w:t>
      </w:r>
      <w:proofErr w:type="spellEnd"/>
      <w:r w:rsidRPr="00044FEC">
        <w:rPr>
          <w:rStyle w:val="2"/>
        </w:rPr>
        <w:t xml:space="preserve"> </w:t>
      </w:r>
      <w:r w:rsidR="00565FBA">
        <w:rPr>
          <w:rStyle w:val="2"/>
        </w:rPr>
        <w:t>муниципального округа</w:t>
      </w:r>
      <w:r>
        <w:rPr>
          <w:rStyle w:val="2"/>
        </w:rPr>
        <w:t>.</w:t>
      </w:r>
    </w:p>
    <w:p w:rsidR="008A721C" w:rsidRPr="00EC65B4" w:rsidRDefault="008A721C" w:rsidP="008A721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65B4">
        <w:rPr>
          <w:sz w:val="28"/>
          <w:szCs w:val="28"/>
        </w:rPr>
        <w:t>рганизация планирования бюджетных показателей на очередной финансовый год и на плановый период.</w:t>
      </w:r>
    </w:p>
    <w:p w:rsidR="008A721C" w:rsidRPr="00EC65B4" w:rsidRDefault="008A721C" w:rsidP="008A721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65B4">
        <w:rPr>
          <w:sz w:val="28"/>
          <w:szCs w:val="28"/>
        </w:rPr>
        <w:t>рганизаци</w:t>
      </w:r>
      <w:r>
        <w:rPr>
          <w:sz w:val="28"/>
          <w:szCs w:val="28"/>
        </w:rPr>
        <w:t xml:space="preserve">я исполнения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EC65B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EC65B4">
        <w:rPr>
          <w:sz w:val="28"/>
          <w:szCs w:val="28"/>
        </w:rPr>
        <w:t xml:space="preserve"> на основе сводной бюджетной росписи и кассового плана.</w:t>
      </w:r>
    </w:p>
    <w:p w:rsidR="008A721C" w:rsidRPr="00EC65B4" w:rsidRDefault="008A721C" w:rsidP="008A721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008BB">
        <w:rPr>
          <w:sz w:val="28"/>
          <w:szCs w:val="28"/>
        </w:rPr>
        <w:t xml:space="preserve">правление </w:t>
      </w:r>
      <w:r>
        <w:rPr>
          <w:sz w:val="28"/>
          <w:szCs w:val="28"/>
        </w:rPr>
        <w:t xml:space="preserve">единым счетом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008B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008BB">
        <w:rPr>
          <w:sz w:val="28"/>
          <w:szCs w:val="28"/>
        </w:rPr>
        <w:t xml:space="preserve"> и бюджетными средствами на нем.</w:t>
      </w:r>
    </w:p>
    <w:p w:rsidR="008A721C" w:rsidRPr="00EC65B4" w:rsidRDefault="008A721C" w:rsidP="008A721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65B4">
        <w:rPr>
          <w:sz w:val="28"/>
          <w:szCs w:val="28"/>
        </w:rPr>
        <w:t>рган</w:t>
      </w:r>
      <w:r w:rsidR="0075384D">
        <w:rPr>
          <w:sz w:val="28"/>
          <w:szCs w:val="28"/>
        </w:rPr>
        <w:t>изация составления</w:t>
      </w:r>
      <w:r w:rsidRPr="00EC65B4">
        <w:rPr>
          <w:sz w:val="28"/>
          <w:szCs w:val="28"/>
        </w:rPr>
        <w:t xml:space="preserve"> бюджетной отчетности и отчета об исполнении </w:t>
      </w:r>
      <w:r w:rsidRPr="005008BB">
        <w:rPr>
          <w:sz w:val="28"/>
          <w:szCs w:val="28"/>
        </w:rPr>
        <w:t>бюджета (консолидированного бюджета)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EC65B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EC65B4">
        <w:rPr>
          <w:sz w:val="28"/>
          <w:szCs w:val="28"/>
        </w:rPr>
        <w:t>.</w:t>
      </w:r>
    </w:p>
    <w:p w:rsidR="008A721C" w:rsidRPr="00EC65B4" w:rsidRDefault="008A721C" w:rsidP="008A721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65B4">
        <w:rPr>
          <w:sz w:val="28"/>
          <w:szCs w:val="28"/>
        </w:rPr>
        <w:t>существление мониторинга качества финансового менеджмента в соответствии с действующим законодательством, муниципальн</w:t>
      </w:r>
      <w:r w:rsidR="006D3FA8">
        <w:rPr>
          <w:sz w:val="28"/>
          <w:szCs w:val="28"/>
        </w:rPr>
        <w:t xml:space="preserve">ыми правовыми актами </w:t>
      </w:r>
      <w:proofErr w:type="spellStart"/>
      <w:r w:rsidR="006D3FA8">
        <w:rPr>
          <w:sz w:val="28"/>
          <w:szCs w:val="28"/>
        </w:rPr>
        <w:t>Таштагольского</w:t>
      </w:r>
      <w:proofErr w:type="spellEnd"/>
      <w:r w:rsidRPr="00EC65B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EC65B4">
        <w:rPr>
          <w:sz w:val="28"/>
          <w:szCs w:val="28"/>
        </w:rPr>
        <w:t>.</w:t>
      </w:r>
    </w:p>
    <w:p w:rsidR="001B2628" w:rsidRDefault="001B2628" w:rsidP="00BA5CF3">
      <w:pPr>
        <w:jc w:val="center"/>
        <w:rPr>
          <w:sz w:val="28"/>
          <w:szCs w:val="28"/>
        </w:rPr>
      </w:pPr>
    </w:p>
    <w:p w:rsidR="00BA5CF3" w:rsidRDefault="00BA5CF3" w:rsidP="00BA5CF3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07729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ПОЛНОМОЧИЯ И ФУНКЦИИ </w:t>
      </w:r>
      <w:r w:rsidR="00F469E5">
        <w:rPr>
          <w:sz w:val="28"/>
          <w:szCs w:val="28"/>
        </w:rPr>
        <w:t xml:space="preserve">ФИНАНСОВОГО </w:t>
      </w:r>
      <w:r>
        <w:rPr>
          <w:sz w:val="28"/>
          <w:szCs w:val="28"/>
        </w:rPr>
        <w:t>УПРАВЛЕНИЯ</w:t>
      </w:r>
    </w:p>
    <w:p w:rsidR="00BA5CF3" w:rsidRPr="00077296" w:rsidRDefault="00BA5CF3" w:rsidP="00BA5CF3">
      <w:pPr>
        <w:jc w:val="center"/>
        <w:rPr>
          <w:sz w:val="28"/>
          <w:szCs w:val="28"/>
        </w:rPr>
      </w:pPr>
    </w:p>
    <w:p w:rsidR="00BA5CF3" w:rsidRPr="00215CEF" w:rsidRDefault="005F45BD" w:rsidP="005F45BD">
      <w:pPr>
        <w:widowControl w:val="0"/>
        <w:tabs>
          <w:tab w:val="left" w:pos="1558"/>
        </w:tabs>
        <w:spacing w:line="307" w:lineRule="exact"/>
        <w:jc w:val="both"/>
      </w:pPr>
      <w:r>
        <w:rPr>
          <w:rStyle w:val="2"/>
        </w:rPr>
        <w:t xml:space="preserve">             </w:t>
      </w:r>
      <w:r w:rsidR="00BA5CF3">
        <w:rPr>
          <w:rStyle w:val="2"/>
        </w:rPr>
        <w:t xml:space="preserve">3.1. </w:t>
      </w:r>
      <w:r w:rsidR="00F469E5">
        <w:rPr>
          <w:rStyle w:val="2"/>
        </w:rPr>
        <w:t>Финансовое у</w:t>
      </w:r>
      <w:r w:rsidR="00BA5CF3">
        <w:rPr>
          <w:rStyle w:val="2"/>
        </w:rPr>
        <w:t>правление осуществляет</w:t>
      </w:r>
      <w:r>
        <w:rPr>
          <w:rStyle w:val="2"/>
        </w:rPr>
        <w:t xml:space="preserve"> (устанавливает)</w:t>
      </w:r>
      <w:r w:rsidR="00BA5CF3">
        <w:rPr>
          <w:rStyle w:val="2"/>
        </w:rPr>
        <w:t xml:space="preserve"> следующие функции: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128"/>
        </w:tabs>
        <w:spacing w:line="322" w:lineRule="exact"/>
        <w:ind w:firstLine="740"/>
        <w:jc w:val="both"/>
      </w:pPr>
      <w:r>
        <w:rPr>
          <w:rStyle w:val="2"/>
        </w:rPr>
        <w:t>перечень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128"/>
        </w:tabs>
        <w:spacing w:line="280" w:lineRule="exact"/>
        <w:ind w:firstLine="740"/>
        <w:jc w:val="both"/>
      </w:pPr>
      <w:r>
        <w:rPr>
          <w:rStyle w:val="2"/>
        </w:rPr>
        <w:t>перечень и коды целевых статей расходов местного бюджета;</w:t>
      </w:r>
    </w:p>
    <w:p w:rsidR="00BA5CF3" w:rsidRDefault="00BA5CF3" w:rsidP="001B2628">
      <w:pPr>
        <w:widowControl w:val="0"/>
        <w:numPr>
          <w:ilvl w:val="0"/>
          <w:numId w:val="1"/>
        </w:numPr>
        <w:tabs>
          <w:tab w:val="left" w:pos="1185"/>
        </w:tabs>
        <w:spacing w:line="317" w:lineRule="exact"/>
        <w:ind w:firstLine="709"/>
        <w:jc w:val="both"/>
      </w:pPr>
      <w:r>
        <w:rPr>
          <w:rStyle w:val="2"/>
        </w:rPr>
        <w:t xml:space="preserve">перечень и коды целевых статей расходов бюджетов, финансовое </w:t>
      </w:r>
      <w:r>
        <w:rPr>
          <w:rStyle w:val="2"/>
        </w:rPr>
        <w:lastRenderedPageBreak/>
        <w:t>обеспечение которых осуществляется за счет межбюджетных субсидий, субвенций и иных межбюджетных трансфертов, имеющих целевое назначение, перечисляемых из местного бюджета;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185"/>
        </w:tabs>
        <w:spacing w:line="326" w:lineRule="exact"/>
        <w:ind w:firstLine="820"/>
        <w:jc w:val="both"/>
      </w:pPr>
      <w:r>
        <w:rPr>
          <w:rStyle w:val="2"/>
        </w:rPr>
        <w:t>порядок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перечисляемых из местного бюджета;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185"/>
        </w:tabs>
        <w:spacing w:line="326" w:lineRule="exact"/>
        <w:ind w:firstLine="820"/>
        <w:jc w:val="both"/>
      </w:pPr>
      <w:r>
        <w:rPr>
          <w:rStyle w:val="2"/>
        </w:rPr>
        <w:t>порядок доведения до главных распорядителей бюджетных средств бюджетных ассигнований и (или) лимитов бюджетных обязательств, предоставление которых осуществляется в соответствии с условиями, предусмотренными в решении о местном бюджете;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185"/>
        </w:tabs>
        <w:spacing w:line="307" w:lineRule="exact"/>
        <w:ind w:firstLine="820"/>
        <w:jc w:val="both"/>
      </w:pPr>
      <w:r>
        <w:rPr>
          <w:rStyle w:val="2"/>
        </w:rPr>
        <w:t>правила (основания, условия и порядок) списания и восстановления в учете задолженности по денежным обязательствам перед муниципальным образованием;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192"/>
        </w:tabs>
        <w:spacing w:line="326" w:lineRule="exact"/>
        <w:ind w:firstLine="820"/>
        <w:jc w:val="both"/>
      </w:pPr>
      <w:r>
        <w:rPr>
          <w:rStyle w:val="2"/>
        </w:rPr>
        <w:t>порядок составления бюджетной отчетности;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192"/>
        </w:tabs>
        <w:spacing w:line="326" w:lineRule="exact"/>
        <w:ind w:firstLine="820"/>
        <w:jc w:val="both"/>
      </w:pPr>
      <w:r>
        <w:rPr>
          <w:rStyle w:val="2"/>
        </w:rPr>
        <w:t>порядок и методику планирования бюджетных ассигнований;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192"/>
        </w:tabs>
        <w:spacing w:line="326" w:lineRule="exact"/>
        <w:ind w:firstLine="820"/>
        <w:jc w:val="both"/>
      </w:pPr>
      <w:r>
        <w:rPr>
          <w:rStyle w:val="2"/>
        </w:rPr>
        <w:t>порядок составления и ведения сводной бюджетной росписи;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221"/>
        </w:tabs>
        <w:spacing w:line="326" w:lineRule="exact"/>
        <w:ind w:firstLine="820"/>
        <w:jc w:val="both"/>
      </w:pPr>
      <w:r>
        <w:rPr>
          <w:rStyle w:val="2"/>
        </w:rPr>
        <w:t>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составления и ведения кассового плана;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307"/>
        </w:tabs>
        <w:spacing w:line="326" w:lineRule="exact"/>
        <w:ind w:firstLine="820"/>
        <w:jc w:val="both"/>
      </w:pPr>
      <w:r>
        <w:rPr>
          <w:rStyle w:val="2"/>
        </w:rPr>
        <w:t>порядок исполнения местного бюджета по расходам;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216"/>
        </w:tabs>
        <w:spacing w:line="326" w:lineRule="exact"/>
        <w:ind w:firstLine="820"/>
        <w:jc w:val="both"/>
      </w:pPr>
      <w:r>
        <w:rPr>
          <w:rStyle w:val="2"/>
        </w:rPr>
        <w:t>порядок санкционирования оплаты денежных обязательств, подлежащих исполнению за счет бюджетных ассигнований по источникам финансирования дефицита местного бюджета;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226"/>
        </w:tabs>
        <w:spacing w:line="307" w:lineRule="exact"/>
        <w:ind w:firstLine="820"/>
        <w:jc w:val="both"/>
      </w:pPr>
      <w:r>
        <w:rPr>
          <w:rStyle w:val="2"/>
        </w:rPr>
        <w:t>порядок составления и ведения бюджетных росписей главных распорядителей (распорядителей) бюджетных средств, включая внесение изменений в них;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221"/>
        </w:tabs>
        <w:spacing w:line="322" w:lineRule="exact"/>
        <w:ind w:firstLine="820"/>
        <w:jc w:val="both"/>
      </w:pPr>
      <w:r>
        <w:rPr>
          <w:rStyle w:val="2"/>
        </w:rPr>
        <w:t>порядок исполнения местного бюджета по источникам финансирования дефицита местного бюджета главными администраторами (администраторами) источников финансирования дефицита местного бюджета в соответствии со сводной бюджетной росписью;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226"/>
        </w:tabs>
        <w:spacing w:line="326" w:lineRule="exact"/>
        <w:ind w:firstLine="820"/>
        <w:jc w:val="both"/>
      </w:pPr>
      <w:r>
        <w:rPr>
          <w:rStyle w:val="2"/>
        </w:rPr>
        <w:t>случаи и порядок утверждения и доведения до главных распорядителей, распорядителей и получателей бюджетных средств предельного объема оплаты денежных обязательств в соответствующем периоде текущего финансового года (предельных объемов финансирования);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216"/>
        </w:tabs>
        <w:spacing w:line="326" w:lineRule="exact"/>
        <w:ind w:firstLine="820"/>
        <w:jc w:val="both"/>
      </w:pPr>
      <w:r>
        <w:rPr>
          <w:rStyle w:val="2"/>
        </w:rPr>
        <w:t>порядок направления уведомления о предоставлении субсидий, субвенций, иных межбюджетных трансфертов, имеющих целевое назначение;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231"/>
        </w:tabs>
        <w:spacing w:line="298" w:lineRule="exact"/>
        <w:ind w:firstLine="820"/>
        <w:jc w:val="both"/>
      </w:pPr>
      <w:r>
        <w:rPr>
          <w:rStyle w:val="2"/>
        </w:rPr>
        <w:t xml:space="preserve">порядок завершения операций по исполнению местного </w:t>
      </w:r>
      <w:r>
        <w:rPr>
          <w:rStyle w:val="2"/>
        </w:rPr>
        <w:lastRenderedPageBreak/>
        <w:t>бюджета в текущем финансовом году;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210"/>
        </w:tabs>
        <w:spacing w:line="322" w:lineRule="exact"/>
        <w:ind w:firstLine="860"/>
        <w:jc w:val="both"/>
      </w:pPr>
      <w:r>
        <w:rPr>
          <w:rStyle w:val="2"/>
        </w:rPr>
        <w:t>порядок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331"/>
        </w:tabs>
        <w:spacing w:line="280" w:lineRule="exact"/>
        <w:ind w:firstLine="860"/>
        <w:jc w:val="both"/>
      </w:pPr>
      <w:r>
        <w:rPr>
          <w:rStyle w:val="2"/>
        </w:rPr>
        <w:t>сроки предоставления бюджетной отчетности;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201"/>
        </w:tabs>
        <w:spacing w:line="307" w:lineRule="exact"/>
        <w:ind w:firstLine="860"/>
        <w:jc w:val="both"/>
      </w:pPr>
      <w:r>
        <w:rPr>
          <w:rStyle w:val="2"/>
        </w:rPr>
        <w:t>порядок исполнения решения о применении бюджетных мер принуждения, решения о его изменении (отмене);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201"/>
        </w:tabs>
        <w:spacing w:line="278" w:lineRule="exact"/>
        <w:ind w:firstLine="860"/>
        <w:jc w:val="both"/>
      </w:pPr>
      <w:r>
        <w:rPr>
          <w:rStyle w:val="2"/>
        </w:rPr>
        <w:t>случаи и условия продления срока исполнения бюджетной меры принуждения;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206"/>
        </w:tabs>
        <w:spacing w:line="322" w:lineRule="exact"/>
        <w:ind w:firstLine="860"/>
        <w:jc w:val="both"/>
      </w:pPr>
      <w:r>
        <w:rPr>
          <w:rStyle w:val="2"/>
        </w:rPr>
        <w:t>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средств, предоставившего субсидию, о наличии потребности направления этих средств на цели предоставления субсидии;</w:t>
      </w:r>
    </w:p>
    <w:p w:rsidR="00BA5CF3" w:rsidRDefault="00BA5CF3" w:rsidP="00BA5CF3">
      <w:pPr>
        <w:widowControl w:val="0"/>
        <w:numPr>
          <w:ilvl w:val="0"/>
          <w:numId w:val="1"/>
        </w:numPr>
        <w:tabs>
          <w:tab w:val="left" w:pos="1215"/>
        </w:tabs>
        <w:spacing w:line="322" w:lineRule="exact"/>
        <w:ind w:firstLine="860"/>
        <w:jc w:val="both"/>
      </w:pPr>
      <w:r>
        <w:rPr>
          <w:rStyle w:val="2"/>
        </w:rPr>
        <w:t>порядок проведения мониторинга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нужд;</w:t>
      </w:r>
    </w:p>
    <w:p w:rsidR="00BA5CF3" w:rsidRPr="00B90F06" w:rsidRDefault="00BA5CF3" w:rsidP="00BA5CF3">
      <w:pPr>
        <w:widowControl w:val="0"/>
        <w:numPr>
          <w:ilvl w:val="0"/>
          <w:numId w:val="1"/>
        </w:numPr>
        <w:tabs>
          <w:tab w:val="left" w:pos="1201"/>
        </w:tabs>
        <w:spacing w:line="326" w:lineRule="exact"/>
        <w:ind w:firstLine="860"/>
        <w:jc w:val="both"/>
        <w:rPr>
          <w:rStyle w:val="2"/>
          <w:color w:val="auto"/>
          <w:sz w:val="24"/>
          <w:szCs w:val="24"/>
        </w:rPr>
      </w:pPr>
      <w:r>
        <w:rPr>
          <w:rStyle w:val="2"/>
        </w:rPr>
        <w:t>порядок предоставления информации о результатах рассмотрения дел в суде главными распорядителями средств местного бюджета;</w:t>
      </w:r>
    </w:p>
    <w:p w:rsidR="00B90F06" w:rsidRPr="00B90F06" w:rsidRDefault="00B90F06" w:rsidP="00B90F0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25) р</w:t>
      </w:r>
      <w:r w:rsidRPr="00B90F06">
        <w:rPr>
          <w:sz w:val="28"/>
          <w:szCs w:val="28"/>
        </w:rPr>
        <w:t>азрабатывает порядок формирования и ведения реестра источн</w:t>
      </w:r>
      <w:r>
        <w:rPr>
          <w:sz w:val="28"/>
          <w:szCs w:val="28"/>
        </w:rPr>
        <w:t xml:space="preserve">иков доходов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B90F06">
        <w:rPr>
          <w:sz w:val="28"/>
          <w:szCs w:val="28"/>
        </w:rPr>
        <w:t xml:space="preserve"> муниципального округа.</w:t>
      </w:r>
    </w:p>
    <w:p w:rsidR="00B90F06" w:rsidRPr="00B90F06" w:rsidRDefault="00B90F06" w:rsidP="00B90F0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26) в</w:t>
      </w:r>
      <w:r w:rsidRPr="00B90F06">
        <w:rPr>
          <w:sz w:val="28"/>
          <w:szCs w:val="28"/>
        </w:rPr>
        <w:t>едет реестр источн</w:t>
      </w:r>
      <w:r>
        <w:rPr>
          <w:sz w:val="28"/>
          <w:szCs w:val="28"/>
        </w:rPr>
        <w:t xml:space="preserve">иков доходов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B90F06">
        <w:rPr>
          <w:sz w:val="28"/>
          <w:szCs w:val="28"/>
        </w:rPr>
        <w:t xml:space="preserve"> муниципального округа и обеспечивает его предоставление в Министерство финансов Кузбасса.</w:t>
      </w:r>
    </w:p>
    <w:p w:rsidR="00BA5CF3" w:rsidRDefault="00B90F06" w:rsidP="00B90F06">
      <w:pPr>
        <w:widowControl w:val="0"/>
        <w:tabs>
          <w:tab w:val="left" w:pos="1350"/>
        </w:tabs>
        <w:spacing w:line="326" w:lineRule="exact"/>
        <w:jc w:val="both"/>
      </w:pPr>
      <w:r>
        <w:rPr>
          <w:rStyle w:val="2"/>
        </w:rPr>
        <w:t xml:space="preserve">          27) </w:t>
      </w:r>
      <w:r w:rsidR="00BA5CF3">
        <w:rPr>
          <w:rStyle w:val="2"/>
        </w:rPr>
        <w:t>иные положения в соответствии с бюджетным законодательством.</w:t>
      </w:r>
    </w:p>
    <w:p w:rsidR="00BA5CF3" w:rsidRPr="00546319" w:rsidRDefault="00BA5CF3" w:rsidP="00BA5CF3">
      <w:pPr>
        <w:pStyle w:val="ac"/>
        <w:widowControl w:val="0"/>
        <w:numPr>
          <w:ilvl w:val="1"/>
          <w:numId w:val="3"/>
        </w:numPr>
        <w:tabs>
          <w:tab w:val="left" w:pos="1610"/>
        </w:tabs>
        <w:spacing w:line="280" w:lineRule="exact"/>
        <w:jc w:val="both"/>
        <w:rPr>
          <w:color w:val="FF0000"/>
        </w:rPr>
      </w:pPr>
      <w:r w:rsidRPr="0054112E">
        <w:rPr>
          <w:rStyle w:val="2"/>
        </w:rPr>
        <w:t>Осуществляет: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172"/>
        </w:tabs>
        <w:spacing w:line="322" w:lineRule="exact"/>
        <w:ind w:firstLine="860"/>
        <w:jc w:val="both"/>
      </w:pPr>
      <w:r>
        <w:rPr>
          <w:rStyle w:val="2"/>
        </w:rPr>
        <w:t>утверждение изменений в перечень главных администраторов доходов местного бюджета, а также в состав закрепленных за ними кодов классификации доходов местного бюджета без внесения изменений в решение о бюджете в случаях изменения состава и (или) функций главных администраторов доходов местного бюджета, а также изменения принципов назначения и присвоения структуры кодов классификации доходов бюджетов;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172"/>
        </w:tabs>
        <w:spacing w:line="322" w:lineRule="exact"/>
        <w:ind w:firstLine="860"/>
        <w:jc w:val="both"/>
      </w:pPr>
      <w:r>
        <w:rPr>
          <w:rStyle w:val="2"/>
        </w:rPr>
        <w:t xml:space="preserve">утверждение изменений в перечень главных администраторов источников финансирования дефицита местного бюджета, а также в состав закрепленных за ними кодов классификации источников финансирования дефицита местного бюджета без внесения изменений в решение о бюджете в случаях изменения состава и (или) функций главных администраторов источников финансирования дефицита местного бюджета, а также изменения принципов назначения и присвоения структуры кодов </w:t>
      </w:r>
      <w:r>
        <w:rPr>
          <w:rStyle w:val="2"/>
        </w:rPr>
        <w:lastRenderedPageBreak/>
        <w:t>классификации источников финансирования дефицитов бюджетов;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172"/>
        </w:tabs>
        <w:spacing w:line="317" w:lineRule="exact"/>
        <w:ind w:firstLine="860"/>
        <w:jc w:val="both"/>
      </w:pPr>
      <w:r>
        <w:rPr>
          <w:rStyle w:val="2"/>
        </w:rPr>
        <w:t>утверждение типовых форм договоров (соглашений)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172"/>
        </w:tabs>
        <w:spacing w:line="307" w:lineRule="exact"/>
        <w:ind w:firstLine="720"/>
        <w:jc w:val="both"/>
      </w:pPr>
      <w:r>
        <w:rPr>
          <w:rStyle w:val="2"/>
        </w:rPr>
        <w:t>утверждение типовых форм договоров (соглашений) о предоставлении субсидий некоммерческим организациям, не являющихся государственными (муниципальными) учреждениями;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172"/>
        </w:tabs>
        <w:spacing w:line="302" w:lineRule="exact"/>
        <w:ind w:firstLine="820"/>
        <w:jc w:val="both"/>
      </w:pPr>
      <w:r>
        <w:rPr>
          <w:rStyle w:val="2"/>
        </w:rPr>
        <w:t>ведение реестра расходных обязательств муниципального образования;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198"/>
        </w:tabs>
        <w:spacing w:line="326" w:lineRule="exact"/>
        <w:ind w:firstLine="820"/>
        <w:jc w:val="both"/>
      </w:pPr>
      <w:r>
        <w:rPr>
          <w:rStyle w:val="2"/>
        </w:rPr>
        <w:t>оценку надежности банковской гарантии, поручительства;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172"/>
        </w:tabs>
        <w:spacing w:line="326" w:lineRule="exact"/>
        <w:ind w:firstLine="820"/>
        <w:jc w:val="both"/>
      </w:pPr>
      <w:r>
        <w:rPr>
          <w:rStyle w:val="2"/>
        </w:rPr>
        <w:t>ведение учета основных и обеспечительных обязательств, а также в соответствии с условиями заключенных договоров (соглашений) проведение проверки финансового состояния заемщиков, гарантов, поручителей, достаточности суммы предоставленного обеспечения до полного исполнения обязательств по бюджетному кредиту;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172"/>
        </w:tabs>
        <w:spacing w:line="326" w:lineRule="exact"/>
        <w:ind w:firstLine="820"/>
        <w:jc w:val="both"/>
      </w:pPr>
      <w:r>
        <w:rPr>
          <w:rStyle w:val="2"/>
        </w:rPr>
        <w:t>анализ финансового состояния принципала в целях предоставления муниципальной гарантии, проверку достаточности, надежности и ликвидности обеспечения, предоставляемого при предоставлении муниципальной гарантии;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172"/>
        </w:tabs>
        <w:spacing w:line="326" w:lineRule="exact"/>
        <w:ind w:firstLine="820"/>
        <w:jc w:val="both"/>
      </w:pPr>
      <w:r>
        <w:rPr>
          <w:rStyle w:val="2"/>
        </w:rPr>
        <w:t>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353"/>
        </w:tabs>
        <w:spacing w:line="326" w:lineRule="exact"/>
        <w:ind w:firstLine="820"/>
        <w:jc w:val="both"/>
      </w:pPr>
      <w:r>
        <w:rPr>
          <w:rStyle w:val="2"/>
        </w:rPr>
        <w:t>ведение муниципальной долговой книги;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242"/>
        </w:tabs>
        <w:spacing w:line="322" w:lineRule="exact"/>
        <w:ind w:firstLine="820"/>
        <w:jc w:val="both"/>
      </w:pPr>
      <w:r>
        <w:rPr>
          <w:rStyle w:val="2"/>
        </w:rPr>
        <w:t>ведение учета выданных муниципальных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223"/>
        </w:tabs>
        <w:spacing w:line="312" w:lineRule="exact"/>
        <w:ind w:firstLine="820"/>
        <w:jc w:val="both"/>
      </w:pPr>
      <w:r>
        <w:rPr>
          <w:rStyle w:val="2"/>
        </w:rPr>
        <w:t>передачу информации о долговых обязательствах муниципального образования, отраженных в муниципальной долговой книге в Министерство финансов Кузбасса;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233"/>
        </w:tabs>
        <w:spacing w:line="317" w:lineRule="exact"/>
        <w:ind w:firstLine="820"/>
        <w:jc w:val="both"/>
      </w:pPr>
      <w:r>
        <w:rPr>
          <w:rStyle w:val="2"/>
        </w:rPr>
        <w:t>согласование решений главного администратора средств местного бюджета о наличии потребности в межбюджетных трансфертах, полученных в форме субсидий, субвенций и иных межбюджетных трансфертов, имеющих целевое назначение;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353"/>
        </w:tabs>
        <w:spacing w:line="326" w:lineRule="exact"/>
        <w:ind w:firstLine="820"/>
        <w:jc w:val="both"/>
      </w:pPr>
      <w:r>
        <w:rPr>
          <w:rStyle w:val="2"/>
        </w:rPr>
        <w:t>непосредственное составление проекта решения о бюджете;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314"/>
        </w:tabs>
        <w:spacing w:line="326" w:lineRule="exact"/>
        <w:ind w:firstLine="820"/>
        <w:jc w:val="both"/>
      </w:pPr>
      <w:r>
        <w:rPr>
          <w:rStyle w:val="2"/>
        </w:rPr>
        <w:t>составление и ведение сводной бюджетной росписи;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314"/>
        </w:tabs>
        <w:spacing w:line="326" w:lineRule="exact"/>
        <w:ind w:firstLine="820"/>
        <w:jc w:val="both"/>
      </w:pPr>
      <w:r>
        <w:rPr>
          <w:rStyle w:val="2"/>
        </w:rPr>
        <w:t>составление и ведение кассового плана;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314"/>
        </w:tabs>
        <w:spacing w:line="326" w:lineRule="exact"/>
        <w:ind w:firstLine="820"/>
        <w:jc w:val="both"/>
      </w:pPr>
      <w:r>
        <w:rPr>
          <w:rStyle w:val="2"/>
        </w:rPr>
        <w:t>утверждение лимитов бюджетных обязательств;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314"/>
        </w:tabs>
        <w:spacing w:line="326" w:lineRule="exact"/>
        <w:ind w:firstLine="820"/>
        <w:jc w:val="both"/>
      </w:pPr>
      <w:r>
        <w:rPr>
          <w:rStyle w:val="2"/>
        </w:rPr>
        <w:t>управление средствами на едином счете местного бюджета;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228"/>
        </w:tabs>
        <w:spacing w:line="326" w:lineRule="exact"/>
        <w:ind w:firstLine="820"/>
        <w:jc w:val="both"/>
      </w:pPr>
      <w:r>
        <w:rPr>
          <w:rStyle w:val="2"/>
        </w:rPr>
        <w:lastRenderedPageBreak/>
        <w:t>контроль при постановке на учет бюджетных и денежных обязательств, санкционировании платы денежных обязательств;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223"/>
        </w:tabs>
        <w:spacing w:line="326" w:lineRule="exact"/>
        <w:ind w:firstLine="820"/>
        <w:jc w:val="both"/>
      </w:pPr>
      <w:r>
        <w:rPr>
          <w:rStyle w:val="2"/>
        </w:rPr>
        <w:t>направляет уведомления о предоставлении субсидий, субвенций, иных межбюджетных трансфертов, имеющих целевое назначение;</w:t>
      </w:r>
    </w:p>
    <w:p w:rsidR="00BA5CF3" w:rsidRDefault="00BA5CF3" w:rsidP="00BA5CF3">
      <w:pPr>
        <w:widowControl w:val="0"/>
        <w:numPr>
          <w:ilvl w:val="0"/>
          <w:numId w:val="2"/>
        </w:numPr>
        <w:tabs>
          <w:tab w:val="left" w:pos="1238"/>
        </w:tabs>
        <w:spacing w:line="326" w:lineRule="exact"/>
        <w:ind w:firstLine="820"/>
        <w:jc w:val="both"/>
        <w:rPr>
          <w:rStyle w:val="2"/>
        </w:rPr>
      </w:pPr>
      <w:r>
        <w:rPr>
          <w:rStyle w:val="2"/>
        </w:rPr>
        <w:t xml:space="preserve">исполнение судебных актов по искам к муниципальному образованию о возмещении вреда, причиненного незаконными действиями (бездействием) органов местного самоуправления или их должностных лиц, в том числе в результате издания органами местного самоуправления актов, не соответствующих закону или иному нормативному правовому акту, а также судебных актов по иным искам о взыскании денежных средств за счет казны муниципального образования (за исключением судебных актов о взыскании денежных средств в порядке субсидиарной ответственности главных распорядителей средств местного бюджета), судебных актов о присуждении компенсации за нарушение права </w:t>
      </w:r>
      <w:r w:rsidRPr="00A57C34">
        <w:rPr>
          <w:rStyle w:val="2"/>
        </w:rPr>
        <w:t>на исполнение судебного акта в разумный срок за счет средств местного бюджета</w:t>
      </w:r>
      <w:r>
        <w:rPr>
          <w:rStyle w:val="2"/>
        </w:rPr>
        <w:t xml:space="preserve"> ;</w:t>
      </w:r>
    </w:p>
    <w:p w:rsidR="00BA5CF3" w:rsidRDefault="00BA5CF3" w:rsidP="00BA5CF3">
      <w:pPr>
        <w:widowControl w:val="0"/>
        <w:tabs>
          <w:tab w:val="left" w:pos="1206"/>
        </w:tabs>
        <w:spacing w:line="302" w:lineRule="exact"/>
        <w:jc w:val="both"/>
        <w:rPr>
          <w:rStyle w:val="2"/>
        </w:rPr>
      </w:pPr>
      <w:r>
        <w:rPr>
          <w:rStyle w:val="2"/>
        </w:rPr>
        <w:t xml:space="preserve">           22) уведомление соответствующего главного распорядителя средств местного бюджета об исполнении за счет казны муниципального образования судебного акта о возмещении вреда;</w:t>
      </w:r>
    </w:p>
    <w:p w:rsidR="00BA5CF3" w:rsidRDefault="002A53A1" w:rsidP="00BA5CF3">
      <w:pPr>
        <w:widowControl w:val="0"/>
        <w:tabs>
          <w:tab w:val="left" w:pos="1206"/>
        </w:tabs>
        <w:spacing w:line="293" w:lineRule="exact"/>
        <w:jc w:val="both"/>
      </w:pPr>
      <w:r>
        <w:rPr>
          <w:sz w:val="28"/>
          <w:szCs w:val="28"/>
        </w:rPr>
        <w:t xml:space="preserve">           </w:t>
      </w:r>
      <w:r w:rsidR="00BA5CF3" w:rsidRPr="00A57C34">
        <w:rPr>
          <w:sz w:val="28"/>
          <w:szCs w:val="28"/>
        </w:rPr>
        <w:t>23)</w:t>
      </w:r>
      <w:r w:rsidR="0089307E">
        <w:rPr>
          <w:sz w:val="28"/>
          <w:szCs w:val="28"/>
        </w:rPr>
        <w:t xml:space="preserve"> </w:t>
      </w:r>
      <w:r w:rsidR="00BA5CF3">
        <w:rPr>
          <w:rStyle w:val="2"/>
        </w:rPr>
        <w:t>ведение учета и хранения исполнительных документов и иных документов, связанных с их исполнением;</w:t>
      </w:r>
    </w:p>
    <w:p w:rsidR="00BA5CF3" w:rsidRDefault="00BA5CF3" w:rsidP="00BA5CF3">
      <w:pPr>
        <w:widowControl w:val="0"/>
        <w:tabs>
          <w:tab w:val="left" w:pos="1215"/>
        </w:tabs>
        <w:spacing w:line="317" w:lineRule="exact"/>
        <w:jc w:val="both"/>
      </w:pPr>
      <w:r>
        <w:rPr>
          <w:rStyle w:val="2"/>
        </w:rPr>
        <w:t xml:space="preserve">           24) 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(муниципальных) нужд;</w:t>
      </w:r>
    </w:p>
    <w:p w:rsidR="00BA5CF3" w:rsidRDefault="00BA5CF3" w:rsidP="00BA5CF3">
      <w:pPr>
        <w:widowControl w:val="0"/>
        <w:tabs>
          <w:tab w:val="left" w:pos="1206"/>
        </w:tabs>
        <w:spacing w:line="269" w:lineRule="exact"/>
        <w:jc w:val="both"/>
      </w:pPr>
      <w:r>
        <w:rPr>
          <w:rStyle w:val="2"/>
        </w:rPr>
        <w:t xml:space="preserve">           25) рассмотрение уведомлений о применении бюджетных мер принуждения;</w:t>
      </w:r>
    </w:p>
    <w:p w:rsidR="00BA5CF3" w:rsidRDefault="00BA5CF3" w:rsidP="00BA5CF3">
      <w:pPr>
        <w:widowControl w:val="0"/>
        <w:tabs>
          <w:tab w:val="left" w:pos="1206"/>
        </w:tabs>
        <w:spacing w:line="264" w:lineRule="exact"/>
        <w:jc w:val="both"/>
      </w:pPr>
      <w:r>
        <w:rPr>
          <w:rStyle w:val="2"/>
        </w:rPr>
        <w:t xml:space="preserve">           26) принятие решения о продлении срока исполнения бюджетной меры принуждения;</w:t>
      </w:r>
    </w:p>
    <w:p w:rsidR="00BA5CF3" w:rsidRDefault="00BA5CF3" w:rsidP="00BA5CF3">
      <w:pPr>
        <w:widowControl w:val="0"/>
        <w:tabs>
          <w:tab w:val="left" w:pos="1206"/>
        </w:tabs>
        <w:spacing w:line="302" w:lineRule="exact"/>
        <w:jc w:val="both"/>
      </w:pPr>
      <w:r>
        <w:rPr>
          <w:rStyle w:val="2"/>
        </w:rPr>
        <w:t xml:space="preserve">            27) исполнение решения о применении бюджетных мер принуждения, решения об изменении (отмене) указанного решения;</w:t>
      </w:r>
    </w:p>
    <w:p w:rsidR="00BA5CF3" w:rsidRDefault="00BA5CF3" w:rsidP="00BA5CF3">
      <w:pPr>
        <w:widowControl w:val="0"/>
        <w:tabs>
          <w:tab w:val="left" w:pos="1206"/>
        </w:tabs>
        <w:spacing w:line="317" w:lineRule="exact"/>
        <w:jc w:val="both"/>
      </w:pPr>
      <w:r>
        <w:rPr>
          <w:rStyle w:val="2"/>
        </w:rPr>
        <w:t xml:space="preserve">            28) проведение финансово-правовой экспертизы проектов актов органов местного самоуправления, а также проектов договоров и соглашений, затрагивающих доходную и расходную части местного бюджета;</w:t>
      </w:r>
    </w:p>
    <w:p w:rsidR="00BA5CF3" w:rsidRDefault="00BA5CF3" w:rsidP="00BA5CF3">
      <w:pPr>
        <w:widowControl w:val="0"/>
        <w:spacing w:line="274" w:lineRule="exact"/>
        <w:jc w:val="both"/>
        <w:rPr>
          <w:rStyle w:val="2"/>
        </w:rPr>
      </w:pPr>
      <w:r>
        <w:rPr>
          <w:rStyle w:val="2"/>
        </w:rPr>
        <w:t xml:space="preserve">            29) осуществление иных функций, в соответствии с бюджетным законодательством.</w:t>
      </w:r>
    </w:p>
    <w:p w:rsidR="002A53A1" w:rsidRPr="003543D7" w:rsidRDefault="002A53A1" w:rsidP="002A53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543D7">
        <w:rPr>
          <w:sz w:val="28"/>
          <w:szCs w:val="28"/>
        </w:rPr>
        <w:t xml:space="preserve">    3.3. Функции </w:t>
      </w:r>
      <w:r w:rsidRPr="003543D7">
        <w:rPr>
          <w:rFonts w:eastAsia="Calibri"/>
          <w:sz w:val="28"/>
          <w:szCs w:val="28"/>
          <w:lang w:eastAsia="en-US"/>
        </w:rPr>
        <w:t>Финансового управления</w:t>
      </w:r>
      <w:r w:rsidRPr="003543D7">
        <w:rPr>
          <w:sz w:val="28"/>
          <w:szCs w:val="28"/>
        </w:rPr>
        <w:t xml:space="preserve"> по решению иных вопросов в пределах предоставленных полномочий:</w:t>
      </w:r>
    </w:p>
    <w:p w:rsidR="002A53A1" w:rsidRPr="00590F99" w:rsidRDefault="003543D7" w:rsidP="002A53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4B4D2C">
        <w:rPr>
          <w:sz w:val="28"/>
          <w:szCs w:val="28"/>
        </w:rPr>
        <w:t>) в</w:t>
      </w:r>
      <w:r w:rsidR="002A53A1" w:rsidRPr="00590F99">
        <w:rPr>
          <w:sz w:val="28"/>
          <w:szCs w:val="28"/>
        </w:rPr>
        <w:t xml:space="preserve"> соответствии с муниципальными правовыми актами </w:t>
      </w:r>
      <w:proofErr w:type="spellStart"/>
      <w:r w:rsidR="004B4D2C">
        <w:rPr>
          <w:rFonts w:eastAsia="Calibri"/>
          <w:sz w:val="28"/>
          <w:szCs w:val="28"/>
          <w:lang w:eastAsia="en-US"/>
        </w:rPr>
        <w:t>Таштагольского</w:t>
      </w:r>
      <w:proofErr w:type="spellEnd"/>
      <w:r w:rsidR="002A53A1" w:rsidRPr="00590F99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2A53A1">
        <w:rPr>
          <w:rFonts w:eastAsia="Calibri"/>
          <w:sz w:val="28"/>
          <w:szCs w:val="28"/>
          <w:lang w:eastAsia="en-US"/>
        </w:rPr>
        <w:t>округа</w:t>
      </w:r>
      <w:r w:rsidR="002A53A1" w:rsidRPr="00590F99">
        <w:rPr>
          <w:sz w:val="28"/>
          <w:szCs w:val="28"/>
        </w:rPr>
        <w:t xml:space="preserve"> осуществляет подготовку проектов муниципальных прав</w:t>
      </w:r>
      <w:r w:rsidR="004B4D2C">
        <w:rPr>
          <w:sz w:val="28"/>
          <w:szCs w:val="28"/>
        </w:rPr>
        <w:t xml:space="preserve">овых актов </w:t>
      </w:r>
      <w:proofErr w:type="spellStart"/>
      <w:r w:rsidR="004B4D2C">
        <w:rPr>
          <w:sz w:val="28"/>
          <w:szCs w:val="28"/>
        </w:rPr>
        <w:t>Таштагольского</w:t>
      </w:r>
      <w:proofErr w:type="spellEnd"/>
      <w:r w:rsidR="002A53A1" w:rsidRPr="00590F99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2A53A1">
        <w:rPr>
          <w:rFonts w:eastAsia="Calibri"/>
          <w:sz w:val="28"/>
          <w:szCs w:val="28"/>
          <w:lang w:eastAsia="en-US"/>
        </w:rPr>
        <w:t>округа</w:t>
      </w:r>
      <w:r w:rsidR="002A53A1" w:rsidRPr="00590F99">
        <w:rPr>
          <w:sz w:val="28"/>
          <w:szCs w:val="28"/>
        </w:rPr>
        <w:t xml:space="preserve"> по вопросам, отнесенным к компетенции </w:t>
      </w:r>
      <w:r w:rsidR="002A53A1"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="002A53A1"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 w:rsidR="002A53A1">
        <w:rPr>
          <w:rFonts w:eastAsia="Calibri"/>
          <w:color w:val="000000"/>
          <w:sz w:val="28"/>
          <w:szCs w:val="28"/>
          <w:lang w:eastAsia="en-US"/>
        </w:rPr>
        <w:t>я</w:t>
      </w:r>
      <w:r w:rsidR="002A53A1" w:rsidRPr="00590F99">
        <w:rPr>
          <w:sz w:val="28"/>
          <w:szCs w:val="28"/>
        </w:rPr>
        <w:t>.</w:t>
      </w:r>
    </w:p>
    <w:p w:rsidR="002A53A1" w:rsidRPr="00590F99" w:rsidRDefault="003543D7" w:rsidP="006B26B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6B26B7">
        <w:rPr>
          <w:sz w:val="28"/>
          <w:szCs w:val="28"/>
        </w:rPr>
        <w:t>) р</w:t>
      </w:r>
      <w:r w:rsidR="002A53A1" w:rsidRPr="00590F99">
        <w:rPr>
          <w:sz w:val="28"/>
          <w:szCs w:val="28"/>
        </w:rPr>
        <w:t xml:space="preserve">азрабатывает проекты договоров по вопросам, отнесенным к компетенции </w:t>
      </w:r>
      <w:r w:rsidR="002A53A1"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="002A53A1"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 w:rsidR="002A53A1">
        <w:rPr>
          <w:rFonts w:eastAsia="Calibri"/>
          <w:color w:val="000000"/>
          <w:sz w:val="28"/>
          <w:szCs w:val="28"/>
          <w:lang w:eastAsia="en-US"/>
        </w:rPr>
        <w:t>я</w:t>
      </w:r>
      <w:r w:rsidR="002A53A1" w:rsidRPr="00590F99">
        <w:rPr>
          <w:sz w:val="28"/>
          <w:szCs w:val="28"/>
        </w:rPr>
        <w:t>.</w:t>
      </w:r>
    </w:p>
    <w:p w:rsidR="002A53A1" w:rsidRPr="00590F99" w:rsidRDefault="003543D7" w:rsidP="006B26B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3</w:t>
      </w:r>
      <w:r w:rsidR="006B26B7">
        <w:rPr>
          <w:sz w:val="28"/>
          <w:szCs w:val="28"/>
        </w:rPr>
        <w:t>) с</w:t>
      </w:r>
      <w:r w:rsidR="002A53A1" w:rsidRPr="00590F99">
        <w:rPr>
          <w:sz w:val="28"/>
          <w:szCs w:val="28"/>
        </w:rPr>
        <w:t xml:space="preserve">огласовывает проекты муниципальных правовых актов </w:t>
      </w:r>
      <w:proofErr w:type="spellStart"/>
      <w:r w:rsidR="006B26B7">
        <w:rPr>
          <w:rFonts w:eastAsia="Calibri"/>
          <w:sz w:val="28"/>
          <w:szCs w:val="28"/>
          <w:lang w:eastAsia="en-US"/>
        </w:rPr>
        <w:t>Таштагольского</w:t>
      </w:r>
      <w:proofErr w:type="spellEnd"/>
      <w:r w:rsidR="002A53A1" w:rsidRPr="00590F99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2A53A1">
        <w:rPr>
          <w:rFonts w:eastAsia="Calibri"/>
          <w:sz w:val="28"/>
          <w:szCs w:val="28"/>
          <w:lang w:eastAsia="en-US"/>
        </w:rPr>
        <w:t>округа</w:t>
      </w:r>
      <w:r w:rsidR="002A53A1" w:rsidRPr="00590F99">
        <w:rPr>
          <w:rFonts w:eastAsia="Calibri"/>
          <w:sz w:val="28"/>
          <w:szCs w:val="28"/>
          <w:lang w:eastAsia="en-US"/>
        </w:rPr>
        <w:t>,</w:t>
      </w:r>
      <w:r w:rsidR="002A53A1" w:rsidRPr="00590F99">
        <w:rPr>
          <w:sz w:val="28"/>
          <w:szCs w:val="28"/>
        </w:rPr>
        <w:t xml:space="preserve"> договоров и соглашений на соответствие принятым бюджетным ассигнованиям. </w:t>
      </w:r>
    </w:p>
    <w:p w:rsidR="002A53A1" w:rsidRPr="00590F99" w:rsidRDefault="003543D7" w:rsidP="006B26B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6B26B7">
        <w:rPr>
          <w:sz w:val="28"/>
          <w:szCs w:val="28"/>
        </w:rPr>
        <w:t>) о</w:t>
      </w:r>
      <w:r w:rsidR="002A53A1" w:rsidRPr="00590F99">
        <w:rPr>
          <w:sz w:val="28"/>
          <w:szCs w:val="28"/>
        </w:rPr>
        <w:t xml:space="preserve">существляет администрирование программного обеспечения казначейского исполнения бюджета </w:t>
      </w:r>
      <w:proofErr w:type="spellStart"/>
      <w:r w:rsidR="006B26B7">
        <w:rPr>
          <w:rFonts w:eastAsia="Calibri"/>
          <w:sz w:val="28"/>
          <w:szCs w:val="28"/>
          <w:lang w:eastAsia="en-US"/>
        </w:rPr>
        <w:t>Таштагольского</w:t>
      </w:r>
      <w:proofErr w:type="spellEnd"/>
      <w:r w:rsidR="002A53A1" w:rsidRPr="00590F99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2A53A1">
        <w:rPr>
          <w:rFonts w:eastAsia="Calibri"/>
          <w:sz w:val="28"/>
          <w:szCs w:val="28"/>
          <w:lang w:eastAsia="en-US"/>
        </w:rPr>
        <w:t>округа</w:t>
      </w:r>
      <w:r w:rsidR="002A53A1" w:rsidRPr="00590F99">
        <w:rPr>
          <w:sz w:val="28"/>
          <w:szCs w:val="28"/>
        </w:rPr>
        <w:t>.</w:t>
      </w:r>
    </w:p>
    <w:p w:rsidR="002A53A1" w:rsidRPr="00590F99" w:rsidRDefault="003543D7" w:rsidP="002A53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6B26B7">
        <w:rPr>
          <w:sz w:val="28"/>
          <w:szCs w:val="28"/>
        </w:rPr>
        <w:t>) о</w:t>
      </w:r>
      <w:r w:rsidR="002A53A1" w:rsidRPr="00590F99">
        <w:rPr>
          <w:sz w:val="28"/>
          <w:szCs w:val="28"/>
        </w:rPr>
        <w:t xml:space="preserve">беспечивает публичность деятельности </w:t>
      </w:r>
      <w:r w:rsidR="002A53A1"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="002A53A1"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 w:rsidR="002A53A1">
        <w:rPr>
          <w:rFonts w:eastAsia="Calibri"/>
          <w:color w:val="000000"/>
          <w:sz w:val="28"/>
          <w:szCs w:val="28"/>
          <w:lang w:eastAsia="en-US"/>
        </w:rPr>
        <w:t>я</w:t>
      </w:r>
      <w:r w:rsidR="002A53A1" w:rsidRPr="00590F99">
        <w:rPr>
          <w:sz w:val="28"/>
          <w:szCs w:val="28"/>
        </w:rPr>
        <w:t>.</w:t>
      </w:r>
    </w:p>
    <w:p w:rsidR="002A53A1" w:rsidRPr="00590F99" w:rsidRDefault="003543D7" w:rsidP="001B262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="006B26B7">
        <w:rPr>
          <w:sz w:val="28"/>
          <w:szCs w:val="28"/>
        </w:rPr>
        <w:t xml:space="preserve">) </w:t>
      </w:r>
      <w:r w:rsidR="001A0D0F">
        <w:rPr>
          <w:sz w:val="28"/>
          <w:szCs w:val="28"/>
        </w:rPr>
        <w:t>у</w:t>
      </w:r>
      <w:r w:rsidR="002A53A1" w:rsidRPr="00590F99">
        <w:rPr>
          <w:sz w:val="28"/>
          <w:szCs w:val="28"/>
        </w:rPr>
        <w:t>частвует в заседаниях Совета народных депутатов</w:t>
      </w:r>
      <w:r w:rsidR="001A0D0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A0D0F">
        <w:rPr>
          <w:rFonts w:eastAsia="Calibri"/>
          <w:sz w:val="28"/>
          <w:szCs w:val="28"/>
          <w:lang w:eastAsia="en-US"/>
        </w:rPr>
        <w:t>Таштагольского</w:t>
      </w:r>
      <w:proofErr w:type="spellEnd"/>
      <w:r w:rsidR="002A53A1" w:rsidRPr="00590F99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2A53A1">
        <w:rPr>
          <w:rFonts w:eastAsia="Calibri"/>
          <w:sz w:val="28"/>
          <w:szCs w:val="28"/>
          <w:lang w:eastAsia="en-US"/>
        </w:rPr>
        <w:t>округа</w:t>
      </w:r>
      <w:r w:rsidR="002A53A1" w:rsidRPr="00590F99">
        <w:rPr>
          <w:sz w:val="28"/>
          <w:szCs w:val="28"/>
        </w:rPr>
        <w:t xml:space="preserve">, постоянных комиссий </w:t>
      </w:r>
      <w:proofErr w:type="spellStart"/>
      <w:r w:rsidR="001A0D0F">
        <w:rPr>
          <w:rFonts w:eastAsia="Calibri"/>
          <w:sz w:val="28"/>
          <w:szCs w:val="28"/>
          <w:lang w:eastAsia="en-US"/>
        </w:rPr>
        <w:t>Таштагольского</w:t>
      </w:r>
      <w:proofErr w:type="spellEnd"/>
      <w:r w:rsidR="002A53A1" w:rsidRPr="00590F99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2A53A1">
        <w:rPr>
          <w:rFonts w:eastAsia="Calibri"/>
          <w:sz w:val="28"/>
          <w:szCs w:val="28"/>
          <w:lang w:eastAsia="en-US"/>
        </w:rPr>
        <w:t>округа</w:t>
      </w:r>
      <w:r w:rsidR="002A53A1" w:rsidRPr="00590F99">
        <w:rPr>
          <w:sz w:val="28"/>
          <w:szCs w:val="28"/>
        </w:rPr>
        <w:t xml:space="preserve"> при рассмотрении вопросов, отнесенных к компетенции </w:t>
      </w:r>
      <w:r w:rsidR="002A53A1"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="002A53A1"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 w:rsidR="002A53A1">
        <w:rPr>
          <w:rFonts w:eastAsia="Calibri"/>
          <w:color w:val="000000"/>
          <w:sz w:val="28"/>
          <w:szCs w:val="28"/>
          <w:lang w:eastAsia="en-US"/>
        </w:rPr>
        <w:t>я</w:t>
      </w:r>
      <w:r w:rsidR="002A53A1" w:rsidRPr="00590F99">
        <w:rPr>
          <w:sz w:val="28"/>
          <w:szCs w:val="28"/>
        </w:rPr>
        <w:t>.</w:t>
      </w:r>
    </w:p>
    <w:p w:rsidR="002A53A1" w:rsidRPr="00590F99" w:rsidRDefault="003543D7" w:rsidP="001B262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="00CE709E">
        <w:rPr>
          <w:sz w:val="28"/>
          <w:szCs w:val="28"/>
        </w:rPr>
        <w:t>)</w:t>
      </w:r>
      <w:r w:rsidR="00C85C41">
        <w:rPr>
          <w:sz w:val="28"/>
          <w:szCs w:val="28"/>
        </w:rPr>
        <w:t xml:space="preserve"> в</w:t>
      </w:r>
      <w:r w:rsidR="002A53A1" w:rsidRPr="00590F99">
        <w:rPr>
          <w:sz w:val="28"/>
          <w:szCs w:val="28"/>
        </w:rPr>
        <w:t xml:space="preserve">ыполняет функции муниципального заказчика при осуществлении закупок товаров, работ, услуг для обеспечения муниципальных нужд по вопросам, входящим в компетенцию </w:t>
      </w:r>
      <w:r w:rsidR="002A53A1"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="002A53A1"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 w:rsidR="002A53A1">
        <w:rPr>
          <w:rFonts w:eastAsia="Calibri"/>
          <w:color w:val="000000"/>
          <w:sz w:val="28"/>
          <w:szCs w:val="28"/>
          <w:lang w:eastAsia="en-US"/>
        </w:rPr>
        <w:t>я</w:t>
      </w:r>
      <w:r w:rsidR="002A53A1" w:rsidRPr="00590F99">
        <w:rPr>
          <w:sz w:val="28"/>
          <w:szCs w:val="28"/>
        </w:rPr>
        <w:t xml:space="preserve">, в порядке, установленном законодательством Российской Федерации о контрактной системе в сфере закупок, заключает иные договоры по материально-техническому, хозяйственному обеспечению деятельности </w:t>
      </w:r>
      <w:r w:rsidR="002A53A1"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="002A53A1"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 w:rsidR="002A53A1">
        <w:rPr>
          <w:rFonts w:eastAsia="Calibri"/>
          <w:color w:val="000000"/>
          <w:sz w:val="28"/>
          <w:szCs w:val="28"/>
          <w:lang w:eastAsia="en-US"/>
        </w:rPr>
        <w:t>я</w:t>
      </w:r>
      <w:r w:rsidR="002A53A1" w:rsidRPr="00590F99">
        <w:rPr>
          <w:sz w:val="28"/>
          <w:szCs w:val="28"/>
        </w:rPr>
        <w:t>.</w:t>
      </w:r>
    </w:p>
    <w:p w:rsidR="002A53A1" w:rsidRPr="00286AE4" w:rsidRDefault="003543D7" w:rsidP="001B262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</w:t>
      </w:r>
      <w:r w:rsidR="00C85C41">
        <w:rPr>
          <w:sz w:val="28"/>
          <w:szCs w:val="28"/>
        </w:rPr>
        <w:t xml:space="preserve">) </w:t>
      </w:r>
      <w:r w:rsidR="00286AE4">
        <w:rPr>
          <w:sz w:val="28"/>
          <w:szCs w:val="28"/>
        </w:rPr>
        <w:t>о</w:t>
      </w:r>
      <w:r w:rsidR="002A53A1" w:rsidRPr="00590F99">
        <w:rPr>
          <w:sz w:val="28"/>
          <w:szCs w:val="28"/>
        </w:rPr>
        <w:t>существляет иные функции в соответствии с действующим зако</w:t>
      </w:r>
      <w:r w:rsidR="00C85C41">
        <w:rPr>
          <w:sz w:val="28"/>
          <w:szCs w:val="28"/>
        </w:rPr>
        <w:t xml:space="preserve">нодательством, правовыми актами </w:t>
      </w:r>
      <w:proofErr w:type="spellStart"/>
      <w:r w:rsidR="00C85C41">
        <w:rPr>
          <w:sz w:val="28"/>
          <w:szCs w:val="28"/>
        </w:rPr>
        <w:t>Таштагольского</w:t>
      </w:r>
      <w:proofErr w:type="spellEnd"/>
      <w:r w:rsidR="002A53A1" w:rsidRPr="00590F99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2A53A1">
        <w:rPr>
          <w:rFonts w:eastAsia="Calibri"/>
          <w:sz w:val="28"/>
          <w:szCs w:val="28"/>
          <w:lang w:eastAsia="en-US"/>
        </w:rPr>
        <w:t>округа</w:t>
      </w:r>
      <w:r w:rsidR="00286AE4">
        <w:rPr>
          <w:sz w:val="28"/>
          <w:szCs w:val="28"/>
        </w:rPr>
        <w:t>.</w:t>
      </w:r>
    </w:p>
    <w:p w:rsidR="00BA5CF3" w:rsidRPr="003543D7" w:rsidRDefault="00286AE4" w:rsidP="001B2628">
      <w:pPr>
        <w:widowControl w:val="0"/>
        <w:tabs>
          <w:tab w:val="left" w:pos="1334"/>
        </w:tabs>
        <w:jc w:val="both"/>
        <w:rPr>
          <w:sz w:val="28"/>
          <w:szCs w:val="28"/>
        </w:rPr>
      </w:pPr>
      <w:r w:rsidRPr="003543D7">
        <w:t xml:space="preserve">            </w:t>
      </w:r>
      <w:r w:rsidRPr="003543D7">
        <w:rPr>
          <w:sz w:val="28"/>
          <w:szCs w:val="28"/>
        </w:rPr>
        <w:t>3.4</w:t>
      </w:r>
      <w:r w:rsidR="0089307E" w:rsidRPr="003543D7">
        <w:rPr>
          <w:sz w:val="28"/>
          <w:szCs w:val="28"/>
        </w:rPr>
        <w:t>. В</w:t>
      </w:r>
      <w:r w:rsidR="00BA5CF3" w:rsidRPr="003543D7">
        <w:rPr>
          <w:sz w:val="28"/>
          <w:szCs w:val="28"/>
        </w:rPr>
        <w:t>ыступает стороной по договорам и соглашениям в пределах установленных полномочий.</w:t>
      </w:r>
    </w:p>
    <w:p w:rsidR="00BA5CF3" w:rsidRPr="003543D7" w:rsidRDefault="00286AE4" w:rsidP="001B2628">
      <w:pPr>
        <w:widowControl w:val="0"/>
        <w:tabs>
          <w:tab w:val="left" w:pos="1334"/>
        </w:tabs>
        <w:jc w:val="both"/>
        <w:rPr>
          <w:sz w:val="28"/>
          <w:szCs w:val="28"/>
        </w:rPr>
      </w:pPr>
      <w:r w:rsidRPr="003543D7">
        <w:rPr>
          <w:sz w:val="28"/>
          <w:szCs w:val="28"/>
        </w:rPr>
        <w:t xml:space="preserve">            3.5</w:t>
      </w:r>
      <w:r w:rsidR="0089307E" w:rsidRPr="003543D7">
        <w:rPr>
          <w:sz w:val="28"/>
          <w:szCs w:val="28"/>
        </w:rPr>
        <w:t>. В</w:t>
      </w:r>
      <w:r w:rsidR="00BA5CF3" w:rsidRPr="003543D7">
        <w:rPr>
          <w:sz w:val="28"/>
          <w:szCs w:val="28"/>
        </w:rPr>
        <w:t xml:space="preserve">ыполняет функции главного распорядителя и получателя средств местного бюджета, предусмотренных на содержание </w:t>
      </w:r>
      <w:r w:rsidR="0089307E" w:rsidRPr="003543D7">
        <w:rPr>
          <w:sz w:val="28"/>
          <w:szCs w:val="28"/>
        </w:rPr>
        <w:t>Финансового у</w:t>
      </w:r>
      <w:r w:rsidR="00BA5CF3" w:rsidRPr="003543D7">
        <w:rPr>
          <w:sz w:val="28"/>
          <w:szCs w:val="28"/>
        </w:rPr>
        <w:t xml:space="preserve">правления и реализацию возложенных на него функций и полномочий, в случаях и порядке, предусмотренных бюджетным законодательством Российской Федерации. </w:t>
      </w:r>
    </w:p>
    <w:p w:rsidR="00BA5CF3" w:rsidRPr="003543D7" w:rsidRDefault="00286AE4" w:rsidP="001B2628">
      <w:pPr>
        <w:widowControl w:val="0"/>
        <w:tabs>
          <w:tab w:val="left" w:pos="1334"/>
        </w:tabs>
        <w:jc w:val="both"/>
        <w:rPr>
          <w:sz w:val="28"/>
          <w:szCs w:val="28"/>
        </w:rPr>
      </w:pPr>
      <w:r w:rsidRPr="003543D7">
        <w:rPr>
          <w:sz w:val="28"/>
          <w:szCs w:val="28"/>
        </w:rPr>
        <w:t xml:space="preserve">            3.6</w:t>
      </w:r>
      <w:r w:rsidR="0089307E" w:rsidRPr="003543D7">
        <w:rPr>
          <w:sz w:val="28"/>
          <w:szCs w:val="28"/>
        </w:rPr>
        <w:t>. О</w:t>
      </w:r>
      <w:r w:rsidR="00BA5CF3" w:rsidRPr="003543D7">
        <w:rPr>
          <w:sz w:val="28"/>
          <w:szCs w:val="28"/>
        </w:rPr>
        <w:t>существляет предусмотренные действующим законодательством и муниципальными</w:t>
      </w:r>
      <w:r w:rsidR="00BA5CF3" w:rsidRPr="003543D7">
        <w:t xml:space="preserve"> </w:t>
      </w:r>
      <w:r w:rsidR="00BA5CF3" w:rsidRPr="003543D7">
        <w:rPr>
          <w:sz w:val="28"/>
          <w:szCs w:val="28"/>
        </w:rPr>
        <w:t>правовыми актами полномочия главного администратора доходов местного бюджета и источников финансирования дефицита местного бюджета.</w:t>
      </w:r>
    </w:p>
    <w:p w:rsidR="00BA5CF3" w:rsidRDefault="00286AE4" w:rsidP="001B2628">
      <w:pPr>
        <w:widowControl w:val="0"/>
        <w:tabs>
          <w:tab w:val="left" w:pos="1334"/>
        </w:tabs>
        <w:jc w:val="both"/>
        <w:rPr>
          <w:rStyle w:val="2"/>
        </w:rPr>
      </w:pPr>
      <w:r>
        <w:rPr>
          <w:rStyle w:val="2"/>
        </w:rPr>
        <w:t xml:space="preserve">            3.7</w:t>
      </w:r>
      <w:r w:rsidR="0089307E">
        <w:rPr>
          <w:rStyle w:val="2"/>
        </w:rPr>
        <w:t>. Ф</w:t>
      </w:r>
      <w:r w:rsidR="00BA5CF3">
        <w:rPr>
          <w:rStyle w:val="2"/>
        </w:rPr>
        <w:t>ормирует и представляет в Федеральное казначейство информацию и документы для включения в реестр участников бюджетного процесса, а также юридических лиц, не являющихся участниками бюджетного процесса в электронной форме в государственной информационной системе управления общественными финансами «Электронный бюджет».</w:t>
      </w:r>
    </w:p>
    <w:p w:rsidR="008B460C" w:rsidRPr="00590F99" w:rsidRDefault="008B460C" w:rsidP="001B262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3.8. </w:t>
      </w:r>
      <w:r w:rsidRPr="00590F99">
        <w:rPr>
          <w:sz w:val="28"/>
          <w:szCs w:val="28"/>
        </w:rPr>
        <w:t>Вносит без внесения изменений в решение Совет</w:t>
      </w:r>
      <w:r>
        <w:rPr>
          <w:sz w:val="28"/>
          <w:szCs w:val="28"/>
        </w:rPr>
        <w:t xml:space="preserve">а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утверждении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изменения в:</w:t>
      </w:r>
    </w:p>
    <w:p w:rsidR="008B460C" w:rsidRPr="00590F99" w:rsidRDefault="008B460C" w:rsidP="001B262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перечень главных администрат</w:t>
      </w:r>
      <w:r>
        <w:rPr>
          <w:sz w:val="28"/>
          <w:szCs w:val="28"/>
        </w:rPr>
        <w:t xml:space="preserve">оров доходов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, а также в состав закрепленных за ними кодов </w:t>
      </w:r>
      <w:r w:rsidRPr="00590F99">
        <w:rPr>
          <w:sz w:val="28"/>
          <w:szCs w:val="28"/>
        </w:rPr>
        <w:lastRenderedPageBreak/>
        <w:t>классифик</w:t>
      </w:r>
      <w:r>
        <w:rPr>
          <w:sz w:val="28"/>
          <w:szCs w:val="28"/>
        </w:rPr>
        <w:t xml:space="preserve">ации доходов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в случаях изменения состава и (или) функций главных администрат</w:t>
      </w:r>
      <w:r>
        <w:rPr>
          <w:sz w:val="28"/>
          <w:szCs w:val="28"/>
        </w:rPr>
        <w:t xml:space="preserve">оров доходов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, а также изменения принципов назначения и присвоения структуры кодов классификации доходов </w:t>
      </w:r>
      <w:r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;</w:t>
      </w:r>
    </w:p>
    <w:p w:rsidR="008B460C" w:rsidRDefault="008B460C" w:rsidP="001B262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перечень главных администраторов источников финансирова</w:t>
      </w:r>
      <w:r w:rsidR="008C7CE1">
        <w:rPr>
          <w:sz w:val="28"/>
          <w:szCs w:val="28"/>
        </w:rPr>
        <w:t xml:space="preserve">ния дефицита бюджета </w:t>
      </w:r>
      <w:proofErr w:type="spellStart"/>
      <w:r w:rsidR="008C7CE1"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, а также в состав закрепленных за ними кодов классификации источников финансирова</w:t>
      </w:r>
      <w:r w:rsidR="008C7CE1">
        <w:rPr>
          <w:sz w:val="28"/>
          <w:szCs w:val="28"/>
        </w:rPr>
        <w:t xml:space="preserve">ния дефицита бюджета </w:t>
      </w:r>
      <w:proofErr w:type="spellStart"/>
      <w:r w:rsidR="008C7CE1"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в случаях изменения состава и (или) функций главных администраторов источников финансирова</w:t>
      </w:r>
      <w:r w:rsidR="008C7CE1">
        <w:rPr>
          <w:sz w:val="28"/>
          <w:szCs w:val="28"/>
        </w:rPr>
        <w:t xml:space="preserve">ния дефицита бюджета </w:t>
      </w:r>
      <w:proofErr w:type="spellStart"/>
      <w:r w:rsidR="008C7CE1"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, а также изменения принципов назначения и присвоения структуры кодов классификации источников финансирова</w:t>
      </w:r>
      <w:r w:rsidR="008C7CE1">
        <w:rPr>
          <w:sz w:val="28"/>
          <w:szCs w:val="28"/>
        </w:rPr>
        <w:t xml:space="preserve">ния дефицита бюджета </w:t>
      </w:r>
      <w:proofErr w:type="spellStart"/>
      <w:r w:rsidR="008C7CE1"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.</w:t>
      </w:r>
    </w:p>
    <w:p w:rsidR="003D4790" w:rsidRDefault="003D4790" w:rsidP="003D47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3.9</w:t>
      </w:r>
      <w:r w:rsidRPr="00590F99">
        <w:rPr>
          <w:rFonts w:eastAsia="Calibri"/>
          <w:color w:val="000000"/>
          <w:sz w:val="28"/>
          <w:szCs w:val="28"/>
          <w:lang w:eastAsia="en-US"/>
        </w:rPr>
        <w:t>. Размещение и предоставление информации на едином портале бюджетной системы Российской Федерации в информаци</w:t>
      </w:r>
      <w:r>
        <w:rPr>
          <w:rFonts w:eastAsia="Calibri"/>
          <w:color w:val="000000"/>
          <w:sz w:val="28"/>
          <w:szCs w:val="28"/>
          <w:lang w:eastAsia="en-US"/>
        </w:rPr>
        <w:t>онно-телекоммуникационной сети «Интернет»</w:t>
      </w:r>
      <w:r w:rsidRPr="00590F99">
        <w:rPr>
          <w:rFonts w:eastAsia="Calibri"/>
          <w:color w:val="000000"/>
          <w:sz w:val="28"/>
          <w:szCs w:val="28"/>
          <w:lang w:eastAsia="en-US"/>
        </w:rPr>
        <w:t xml:space="preserve"> в порядке, установленном Министерством финансов Российской Федерации. </w:t>
      </w:r>
    </w:p>
    <w:p w:rsidR="003D4790" w:rsidRPr="00590F99" w:rsidRDefault="003D4790" w:rsidP="003D4790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3.10. </w:t>
      </w:r>
      <w:r w:rsidRPr="00590F99">
        <w:rPr>
          <w:rFonts w:eastAsia="Calibri"/>
          <w:color w:val="000000"/>
          <w:sz w:val="28"/>
          <w:szCs w:val="28"/>
          <w:lang w:eastAsia="en-US"/>
        </w:rPr>
        <w:t xml:space="preserve">Организация исполнения решений налоговых органов о взыскании налогов, сборов, пеней и штрафов, предусматривающих обращение взыскания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на средства бюджета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Таштагольского</w:t>
      </w:r>
      <w:proofErr w:type="spellEnd"/>
      <w:r w:rsidRPr="00590F99">
        <w:rPr>
          <w:rFonts w:eastAsia="Calibri"/>
          <w:color w:val="000000"/>
          <w:sz w:val="28"/>
          <w:szCs w:val="28"/>
          <w:lang w:eastAsia="en-US"/>
        </w:rPr>
        <w:t xml:space="preserve"> муниципального </w:t>
      </w:r>
      <w:r>
        <w:rPr>
          <w:rFonts w:eastAsia="Calibri"/>
          <w:color w:val="000000"/>
          <w:sz w:val="28"/>
          <w:szCs w:val="28"/>
          <w:lang w:eastAsia="en-US"/>
        </w:rPr>
        <w:t>округа</w:t>
      </w:r>
      <w:r w:rsidRPr="00590F99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BA5CF3" w:rsidRDefault="00395C44" w:rsidP="003D4790">
      <w:pPr>
        <w:widowControl w:val="0"/>
        <w:spacing w:line="298" w:lineRule="exact"/>
        <w:ind w:firstLine="540"/>
        <w:jc w:val="both"/>
      </w:pPr>
      <w:r>
        <w:rPr>
          <w:color w:val="000000"/>
          <w:sz w:val="28"/>
          <w:szCs w:val="28"/>
        </w:rPr>
        <w:t xml:space="preserve"> </w:t>
      </w:r>
      <w:r w:rsidR="003D4790">
        <w:rPr>
          <w:rStyle w:val="2"/>
        </w:rPr>
        <w:t>3.11</w:t>
      </w:r>
      <w:r w:rsidR="00BA5CF3">
        <w:rPr>
          <w:rStyle w:val="2"/>
        </w:rPr>
        <w:t>. Осуществляет иные полномочия, предусмотренные бюджетным законодательством и иными законодательными актами.</w:t>
      </w:r>
    </w:p>
    <w:p w:rsidR="00BA5CF3" w:rsidRDefault="003D4790" w:rsidP="00BA5CF3">
      <w:pPr>
        <w:spacing w:line="322" w:lineRule="exact"/>
        <w:ind w:firstLine="840"/>
        <w:jc w:val="both"/>
        <w:rPr>
          <w:rStyle w:val="2"/>
        </w:rPr>
      </w:pPr>
      <w:r>
        <w:rPr>
          <w:rStyle w:val="2"/>
        </w:rPr>
        <w:t>3.12</w:t>
      </w:r>
      <w:r w:rsidR="002C7C66">
        <w:rPr>
          <w:rStyle w:val="2"/>
        </w:rPr>
        <w:t>. Финансовое управление</w:t>
      </w:r>
      <w:r w:rsidR="00BA5CF3">
        <w:rPr>
          <w:rStyle w:val="2"/>
        </w:rPr>
        <w:t xml:space="preserve"> принимает на основании и во исполнение Бюджетного кодекса Российской Федерации, иных актов бюджетного законодательства Российской Федерации, Кемеровской области - Кузбасса, актов Президента Российской Федерации и Правительства Российской Федерации, распоряжений и постановлений Правительства Кемеровской области - Кузбасса, Губернатора Кемеровской области - Кузбасса, указаний, приказов и инструкций Министерства финансов Российской Федерации, Министерства финансов Кузбасса и других нормативных правовых актов, а также настоящего Положения нормативные правовые акты, регулирующие бюджетные правоотношения.</w:t>
      </w:r>
    </w:p>
    <w:p w:rsidR="00BA5CF3" w:rsidRDefault="00BA5CF3" w:rsidP="00BA5CF3">
      <w:pPr>
        <w:spacing w:line="322" w:lineRule="exact"/>
        <w:ind w:firstLine="840"/>
        <w:jc w:val="both"/>
        <w:rPr>
          <w:rStyle w:val="2"/>
        </w:rPr>
      </w:pPr>
    </w:p>
    <w:p w:rsidR="00BA5CF3" w:rsidRPr="001B2628" w:rsidRDefault="00BA5CF3" w:rsidP="00BA5CF3">
      <w:pPr>
        <w:pStyle w:val="ac"/>
        <w:numPr>
          <w:ilvl w:val="0"/>
          <w:numId w:val="3"/>
        </w:numPr>
        <w:spacing w:line="322" w:lineRule="exact"/>
        <w:jc w:val="center"/>
        <w:rPr>
          <w:b/>
          <w:sz w:val="28"/>
          <w:szCs w:val="28"/>
        </w:rPr>
      </w:pPr>
      <w:r w:rsidRPr="001B2628">
        <w:rPr>
          <w:b/>
          <w:sz w:val="28"/>
          <w:szCs w:val="28"/>
        </w:rPr>
        <w:t xml:space="preserve">ПРАВА И ОБЯЗАННОСТИ </w:t>
      </w:r>
      <w:r w:rsidR="00F469E5" w:rsidRPr="001B2628">
        <w:rPr>
          <w:b/>
          <w:sz w:val="28"/>
          <w:szCs w:val="28"/>
        </w:rPr>
        <w:t xml:space="preserve">ФИНАНСОВОГО </w:t>
      </w:r>
      <w:r w:rsidRPr="001B2628">
        <w:rPr>
          <w:b/>
          <w:sz w:val="28"/>
          <w:szCs w:val="28"/>
        </w:rPr>
        <w:t>УПРАВЛЕНИЯ</w:t>
      </w:r>
    </w:p>
    <w:p w:rsidR="00BA5CF3" w:rsidRDefault="00BA5CF3" w:rsidP="00BA5CF3">
      <w:pPr>
        <w:pStyle w:val="ac"/>
        <w:spacing w:line="322" w:lineRule="exact"/>
        <w:ind w:left="450"/>
        <w:rPr>
          <w:sz w:val="28"/>
          <w:szCs w:val="28"/>
        </w:rPr>
      </w:pPr>
    </w:p>
    <w:p w:rsidR="00BA5CF3" w:rsidRDefault="00BA5CF3" w:rsidP="00BA5CF3">
      <w:pPr>
        <w:widowControl w:val="0"/>
        <w:tabs>
          <w:tab w:val="left" w:pos="1519"/>
        </w:tabs>
        <w:spacing w:after="59" w:line="280" w:lineRule="exact"/>
        <w:jc w:val="both"/>
      </w:pPr>
      <w:r>
        <w:rPr>
          <w:rStyle w:val="2"/>
        </w:rPr>
        <w:t xml:space="preserve">              4.1. </w:t>
      </w:r>
      <w:r w:rsidR="00F469E5">
        <w:rPr>
          <w:rStyle w:val="2"/>
        </w:rPr>
        <w:t>Финансовое у</w:t>
      </w:r>
      <w:r>
        <w:rPr>
          <w:rStyle w:val="2"/>
        </w:rPr>
        <w:t>правление вправе:</w:t>
      </w:r>
    </w:p>
    <w:p w:rsidR="00BA5CF3" w:rsidRDefault="00BA5CF3" w:rsidP="00BA5CF3">
      <w:pPr>
        <w:widowControl w:val="0"/>
        <w:numPr>
          <w:ilvl w:val="0"/>
          <w:numId w:val="4"/>
        </w:numPr>
        <w:tabs>
          <w:tab w:val="left" w:pos="1341"/>
        </w:tabs>
        <w:spacing w:line="312" w:lineRule="exact"/>
        <w:ind w:firstLine="960"/>
        <w:jc w:val="both"/>
      </w:pPr>
      <w:r>
        <w:rPr>
          <w:rStyle w:val="2"/>
        </w:rPr>
        <w:t>в целях своевременного и качественного составления проекта решения о бюджете получать необходимые сведения от органов государственной власти Кемеровской области-Кузбасса и органов местного самоуправления;</w:t>
      </w:r>
    </w:p>
    <w:p w:rsidR="00BA5CF3" w:rsidRDefault="00BA5CF3" w:rsidP="00BA5CF3">
      <w:pPr>
        <w:widowControl w:val="0"/>
        <w:numPr>
          <w:ilvl w:val="0"/>
          <w:numId w:val="4"/>
        </w:numPr>
        <w:tabs>
          <w:tab w:val="left" w:pos="1341"/>
        </w:tabs>
        <w:spacing w:line="307" w:lineRule="exact"/>
        <w:ind w:firstLine="960"/>
        <w:jc w:val="both"/>
      </w:pPr>
      <w:r>
        <w:rPr>
          <w:rStyle w:val="2"/>
        </w:rPr>
        <w:t>получать от органов Федерального казначейства информацию о кассовых операциях по исполнению местного бюджета;</w:t>
      </w:r>
    </w:p>
    <w:p w:rsidR="00BA5CF3" w:rsidRPr="00617F5F" w:rsidRDefault="00BA5CF3" w:rsidP="00BA5CF3">
      <w:pPr>
        <w:widowControl w:val="0"/>
        <w:numPr>
          <w:ilvl w:val="0"/>
          <w:numId w:val="4"/>
        </w:numPr>
        <w:tabs>
          <w:tab w:val="left" w:pos="1341"/>
        </w:tabs>
        <w:spacing w:line="322" w:lineRule="exact"/>
        <w:ind w:firstLine="960"/>
        <w:jc w:val="both"/>
        <w:rPr>
          <w:rStyle w:val="2"/>
          <w:color w:val="auto"/>
          <w:sz w:val="24"/>
          <w:szCs w:val="24"/>
        </w:rPr>
      </w:pPr>
      <w:r>
        <w:rPr>
          <w:rStyle w:val="2"/>
        </w:rPr>
        <w:lastRenderedPageBreak/>
        <w:t>получать от главных администраторов доходов местного бюджета сведения, необходимые для формирования проекта решения о бюджете;</w:t>
      </w:r>
    </w:p>
    <w:p w:rsidR="00617F5F" w:rsidRPr="00617F5F" w:rsidRDefault="00617F5F" w:rsidP="00617F5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4) п</w:t>
      </w:r>
      <w:r w:rsidRPr="00617F5F">
        <w:rPr>
          <w:sz w:val="28"/>
          <w:szCs w:val="28"/>
        </w:rPr>
        <w:t xml:space="preserve">роводить совещания, семинары, конференции, круглые столы для рассмотрения вопросов, отнесенных к компетенции </w:t>
      </w:r>
      <w:r w:rsidRPr="00617F5F">
        <w:rPr>
          <w:rFonts w:eastAsia="Calibri"/>
          <w:color w:val="000000"/>
          <w:sz w:val="28"/>
          <w:szCs w:val="28"/>
          <w:lang w:eastAsia="en-US"/>
        </w:rPr>
        <w:t>Финансового управления</w:t>
      </w:r>
      <w:r w:rsidRPr="00617F5F">
        <w:rPr>
          <w:sz w:val="28"/>
          <w:szCs w:val="28"/>
        </w:rPr>
        <w:t>.</w:t>
      </w:r>
    </w:p>
    <w:p w:rsidR="00617F5F" w:rsidRPr="00617F5F" w:rsidRDefault="00617F5F" w:rsidP="00617F5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5) </w:t>
      </w:r>
      <w:r w:rsidRPr="00617F5F">
        <w:rPr>
          <w:sz w:val="28"/>
          <w:szCs w:val="28"/>
        </w:rPr>
        <w:t>привлекать по согласованию с руководителями органов мес</w:t>
      </w:r>
      <w:r>
        <w:rPr>
          <w:sz w:val="28"/>
          <w:szCs w:val="28"/>
        </w:rPr>
        <w:t xml:space="preserve">тного самоуправления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617F5F">
        <w:rPr>
          <w:sz w:val="28"/>
          <w:szCs w:val="28"/>
        </w:rPr>
        <w:t xml:space="preserve"> муниципального округа сотрудников данных органов для разработки и осуществления мероприятий, проводимых </w:t>
      </w:r>
      <w:r w:rsidRPr="00617F5F">
        <w:rPr>
          <w:rFonts w:eastAsia="Calibri"/>
          <w:color w:val="000000"/>
          <w:sz w:val="28"/>
          <w:szCs w:val="28"/>
          <w:lang w:eastAsia="en-US"/>
        </w:rPr>
        <w:t>Финансовым управлением</w:t>
      </w:r>
      <w:r w:rsidRPr="00617F5F">
        <w:rPr>
          <w:sz w:val="28"/>
          <w:szCs w:val="28"/>
        </w:rPr>
        <w:t xml:space="preserve"> в соответствии с возложенными на него задачами и функциями.</w:t>
      </w:r>
    </w:p>
    <w:p w:rsidR="00617F5F" w:rsidRPr="00617F5F" w:rsidRDefault="00617F5F" w:rsidP="00617F5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6) о</w:t>
      </w:r>
      <w:r w:rsidRPr="00617F5F">
        <w:rPr>
          <w:sz w:val="28"/>
          <w:szCs w:val="28"/>
        </w:rPr>
        <w:t xml:space="preserve">рганизовывать участие работников </w:t>
      </w:r>
      <w:r w:rsidRPr="00617F5F">
        <w:rPr>
          <w:rFonts w:eastAsia="Calibri"/>
          <w:color w:val="000000"/>
          <w:sz w:val="28"/>
          <w:szCs w:val="28"/>
          <w:lang w:eastAsia="en-US"/>
        </w:rPr>
        <w:t>Финансового управления</w:t>
      </w:r>
      <w:r w:rsidRPr="00617F5F">
        <w:rPr>
          <w:sz w:val="28"/>
          <w:szCs w:val="28"/>
        </w:rPr>
        <w:t xml:space="preserve"> в семинарах, иных обучающих мероприятиях.</w:t>
      </w:r>
    </w:p>
    <w:p w:rsidR="00BA5CF3" w:rsidRDefault="00617F5F" w:rsidP="00617F5F">
      <w:pPr>
        <w:widowControl w:val="0"/>
        <w:tabs>
          <w:tab w:val="left" w:pos="1341"/>
        </w:tabs>
        <w:spacing w:line="298" w:lineRule="exact"/>
        <w:jc w:val="both"/>
        <w:rPr>
          <w:rStyle w:val="2"/>
        </w:rPr>
      </w:pPr>
      <w:r>
        <w:rPr>
          <w:rStyle w:val="2"/>
        </w:rPr>
        <w:t xml:space="preserve">              7) </w:t>
      </w:r>
      <w:r w:rsidR="00BA5CF3">
        <w:rPr>
          <w:rStyle w:val="2"/>
        </w:rPr>
        <w:t>осуществлять иные полномочия в соответствии с действующим законодательством и Соглашением.</w:t>
      </w:r>
    </w:p>
    <w:p w:rsidR="00BA5CF3" w:rsidRPr="004C3EA1" w:rsidRDefault="00BA5CF3" w:rsidP="00BA5CF3">
      <w:pPr>
        <w:widowControl w:val="0"/>
        <w:tabs>
          <w:tab w:val="left" w:pos="1341"/>
        </w:tabs>
        <w:spacing w:line="298" w:lineRule="exact"/>
        <w:ind w:left="960"/>
        <w:jc w:val="both"/>
      </w:pPr>
      <w:r>
        <w:rPr>
          <w:sz w:val="28"/>
          <w:szCs w:val="28"/>
        </w:rPr>
        <w:t>4.2. Управление обязано</w:t>
      </w:r>
      <w:r w:rsidRPr="004C3EA1">
        <w:rPr>
          <w:sz w:val="28"/>
          <w:szCs w:val="28"/>
        </w:rPr>
        <w:t>:</w:t>
      </w:r>
    </w:p>
    <w:p w:rsidR="00BA5CF3" w:rsidRPr="004C3EA1" w:rsidRDefault="00BA5CF3" w:rsidP="00BA5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 </w:t>
      </w:r>
      <w:r w:rsidR="00617F5F">
        <w:rPr>
          <w:sz w:val="28"/>
          <w:szCs w:val="28"/>
        </w:rPr>
        <w:t>о</w:t>
      </w:r>
      <w:r w:rsidRPr="004C3EA1">
        <w:rPr>
          <w:sz w:val="28"/>
          <w:szCs w:val="28"/>
        </w:rPr>
        <w:t>тчитываться пе</w:t>
      </w:r>
      <w:r w:rsidR="00617F5F">
        <w:rPr>
          <w:sz w:val="28"/>
          <w:szCs w:val="28"/>
        </w:rPr>
        <w:t xml:space="preserve">ред Главой </w:t>
      </w:r>
      <w:proofErr w:type="spellStart"/>
      <w:r w:rsidR="00617F5F">
        <w:rPr>
          <w:sz w:val="28"/>
          <w:szCs w:val="28"/>
        </w:rPr>
        <w:t>Таштагольского</w:t>
      </w:r>
      <w:proofErr w:type="spellEnd"/>
      <w:r w:rsidR="00617F5F">
        <w:rPr>
          <w:sz w:val="28"/>
          <w:szCs w:val="28"/>
        </w:rPr>
        <w:t xml:space="preserve"> муниципального округа</w:t>
      </w:r>
      <w:r w:rsidRPr="004C3EA1">
        <w:rPr>
          <w:sz w:val="28"/>
          <w:szCs w:val="28"/>
        </w:rPr>
        <w:t xml:space="preserve"> о результатах своей деятельности.</w:t>
      </w:r>
    </w:p>
    <w:p w:rsidR="00BA5CF3" w:rsidRPr="004C550C" w:rsidRDefault="00BA5CF3" w:rsidP="00BA5CF3">
      <w:pPr>
        <w:spacing w:line="322" w:lineRule="exact"/>
        <w:rPr>
          <w:sz w:val="28"/>
          <w:szCs w:val="28"/>
        </w:rPr>
      </w:pPr>
    </w:p>
    <w:p w:rsidR="00BA5CF3" w:rsidRPr="001B2628" w:rsidRDefault="00BA5CF3" w:rsidP="00BA5CF3">
      <w:pPr>
        <w:pStyle w:val="ac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1B2628">
        <w:rPr>
          <w:b/>
          <w:sz w:val="28"/>
          <w:szCs w:val="28"/>
        </w:rPr>
        <w:t xml:space="preserve">ОРГАНИЗАЦИЯ ДЕЯТЕЛЬНОСТИ </w:t>
      </w:r>
      <w:r w:rsidR="00F469E5" w:rsidRPr="001B2628">
        <w:rPr>
          <w:b/>
          <w:sz w:val="28"/>
          <w:szCs w:val="28"/>
        </w:rPr>
        <w:t xml:space="preserve">ФИНАНСОВОГО </w:t>
      </w:r>
      <w:r w:rsidRPr="001B2628">
        <w:rPr>
          <w:b/>
          <w:sz w:val="28"/>
          <w:szCs w:val="28"/>
        </w:rPr>
        <w:t>УПРАВЛЕНИЯ</w:t>
      </w:r>
    </w:p>
    <w:p w:rsidR="00676FD3" w:rsidRPr="00110244" w:rsidRDefault="00676FD3" w:rsidP="00110244">
      <w:pPr>
        <w:ind w:left="426"/>
        <w:rPr>
          <w:sz w:val="28"/>
          <w:szCs w:val="28"/>
        </w:rPr>
      </w:pPr>
    </w:p>
    <w:p w:rsidR="00676FD3" w:rsidRDefault="00676FD3" w:rsidP="00676FD3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590F99">
        <w:rPr>
          <w:sz w:val="28"/>
          <w:szCs w:val="28"/>
        </w:rPr>
        <w:t xml:space="preserve">5.1. </w:t>
      </w:r>
      <w:r>
        <w:rPr>
          <w:rFonts w:eastAsia="Calibri"/>
          <w:color w:val="000000"/>
          <w:sz w:val="28"/>
          <w:szCs w:val="28"/>
          <w:lang w:eastAsia="en-US"/>
        </w:rPr>
        <w:t>Финансовое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 w:rsidRPr="00590F99">
        <w:rPr>
          <w:sz w:val="28"/>
          <w:szCs w:val="28"/>
        </w:rPr>
        <w:t>е возглавля</w:t>
      </w:r>
      <w:r w:rsidR="005B6167">
        <w:rPr>
          <w:sz w:val="28"/>
          <w:szCs w:val="28"/>
        </w:rPr>
        <w:t xml:space="preserve">ет заместитель главы </w:t>
      </w:r>
      <w:proofErr w:type="spellStart"/>
      <w:r w:rsidR="005B6167"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</w:t>
      </w:r>
      <w:r w:rsidR="005B6167">
        <w:rPr>
          <w:sz w:val="28"/>
          <w:szCs w:val="28"/>
        </w:rPr>
        <w:t xml:space="preserve">по финансам </w:t>
      </w:r>
      <w:r w:rsidRPr="00590F99">
        <w:rPr>
          <w:sz w:val="28"/>
          <w:szCs w:val="28"/>
        </w:rPr>
        <w:t xml:space="preserve">– начальник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>, назначаемый на должность и освобождаемый</w:t>
      </w:r>
      <w:r w:rsidR="005B6167">
        <w:rPr>
          <w:sz w:val="28"/>
          <w:szCs w:val="28"/>
        </w:rPr>
        <w:t xml:space="preserve"> от должности главой </w:t>
      </w:r>
      <w:proofErr w:type="spellStart"/>
      <w:r w:rsidR="005B6167"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, в соответствии с действующим трудовым законодательством, законодательством о муниципальной службе.</w:t>
      </w:r>
    </w:p>
    <w:p w:rsidR="003F3BB8" w:rsidRPr="00590F99" w:rsidRDefault="003F3BB8" w:rsidP="003F3B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5.</w:t>
      </w:r>
      <w:r>
        <w:rPr>
          <w:sz w:val="28"/>
          <w:szCs w:val="28"/>
        </w:rPr>
        <w:t xml:space="preserve">2. Заместитель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финансам </w:t>
      </w:r>
      <w:r w:rsidRPr="00590F99">
        <w:rPr>
          <w:sz w:val="28"/>
          <w:szCs w:val="28"/>
        </w:rPr>
        <w:t xml:space="preserve">– начальник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 xml:space="preserve"> </w:t>
      </w:r>
      <w:r w:rsidRPr="005D2C53">
        <w:rPr>
          <w:rFonts w:eastAsia="Calibri"/>
          <w:sz w:val="28"/>
          <w:szCs w:val="28"/>
          <w:lang w:eastAsia="en-US"/>
        </w:rPr>
        <w:t xml:space="preserve">непосредственно подчиняется </w:t>
      </w:r>
      <w:r>
        <w:rPr>
          <w:rFonts w:eastAsia="Calibri"/>
          <w:sz w:val="28"/>
          <w:szCs w:val="28"/>
          <w:lang w:eastAsia="en-US"/>
        </w:rPr>
        <w:t xml:space="preserve">главе </w:t>
      </w:r>
      <w:proofErr w:type="spellStart"/>
      <w:r>
        <w:rPr>
          <w:rFonts w:eastAsia="Calibri"/>
          <w:sz w:val="28"/>
          <w:szCs w:val="28"/>
          <w:lang w:eastAsia="en-US"/>
        </w:rPr>
        <w:t>Таштагольского</w:t>
      </w:r>
      <w:proofErr w:type="spellEnd"/>
      <w:r w:rsidRPr="005D2C53">
        <w:rPr>
          <w:rFonts w:eastAsia="Calibri"/>
          <w:sz w:val="28"/>
          <w:szCs w:val="28"/>
          <w:lang w:eastAsia="en-US"/>
        </w:rPr>
        <w:t xml:space="preserve"> муниципального </w:t>
      </w:r>
      <w:r>
        <w:rPr>
          <w:rFonts w:eastAsia="Calibri"/>
          <w:sz w:val="28"/>
          <w:szCs w:val="28"/>
          <w:lang w:eastAsia="en-US"/>
        </w:rPr>
        <w:t>округа</w:t>
      </w:r>
      <w:r w:rsidRPr="005D2C53">
        <w:rPr>
          <w:rFonts w:eastAsia="Calibri"/>
          <w:sz w:val="28"/>
          <w:szCs w:val="28"/>
          <w:lang w:eastAsia="en-US"/>
        </w:rPr>
        <w:t xml:space="preserve"> </w:t>
      </w:r>
      <w:r w:rsidR="00520D6B" w:rsidRPr="005D2C53">
        <w:rPr>
          <w:rFonts w:eastAsia="Calibri"/>
          <w:sz w:val="28"/>
          <w:szCs w:val="28"/>
          <w:lang w:eastAsia="en-US"/>
        </w:rPr>
        <w:t xml:space="preserve">и </w:t>
      </w:r>
      <w:r w:rsidR="00520D6B" w:rsidRPr="00590F99">
        <w:rPr>
          <w:sz w:val="28"/>
          <w:szCs w:val="28"/>
        </w:rPr>
        <w:t>несет</w:t>
      </w:r>
      <w:r w:rsidRPr="00590F99">
        <w:rPr>
          <w:sz w:val="28"/>
          <w:szCs w:val="28"/>
        </w:rPr>
        <w:t xml:space="preserve"> персональную ответственность за выполнение возложенных на </w:t>
      </w:r>
      <w:r>
        <w:rPr>
          <w:rFonts w:eastAsia="Calibri"/>
          <w:color w:val="000000"/>
          <w:sz w:val="28"/>
          <w:szCs w:val="28"/>
          <w:lang w:eastAsia="en-US"/>
        </w:rPr>
        <w:t>Финансовое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е</w:t>
      </w:r>
      <w:r w:rsidRPr="00590F99">
        <w:rPr>
          <w:sz w:val="28"/>
          <w:szCs w:val="28"/>
        </w:rPr>
        <w:t xml:space="preserve"> задач и функций.</w:t>
      </w:r>
    </w:p>
    <w:p w:rsidR="003F3BB8" w:rsidRPr="00590F99" w:rsidRDefault="003F3BB8" w:rsidP="003F3B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5.3. В период временного отсутств</w:t>
      </w:r>
      <w:r w:rsidR="00323F9D">
        <w:rPr>
          <w:sz w:val="28"/>
          <w:szCs w:val="28"/>
        </w:rPr>
        <w:t xml:space="preserve">ия заместителя главы </w:t>
      </w:r>
      <w:proofErr w:type="spellStart"/>
      <w:r w:rsidR="00323F9D"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</w:t>
      </w:r>
      <w:r w:rsidR="00323F9D">
        <w:rPr>
          <w:sz w:val="28"/>
          <w:szCs w:val="28"/>
        </w:rPr>
        <w:t xml:space="preserve">по финансам </w:t>
      </w:r>
      <w:r w:rsidRPr="00590F99">
        <w:rPr>
          <w:sz w:val="28"/>
          <w:szCs w:val="28"/>
        </w:rPr>
        <w:t xml:space="preserve">– начальника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 xml:space="preserve"> (временной нетрудоспособности, отпуска, нахождения в служебной командировке, пребывания на учебе (получения образования), а также в случае прекращения действия заключенного с ним трудового договора до замещения должнос</w:t>
      </w:r>
      <w:r w:rsidR="00323F9D">
        <w:rPr>
          <w:sz w:val="28"/>
          <w:szCs w:val="28"/>
        </w:rPr>
        <w:t xml:space="preserve">ти заместителя главы </w:t>
      </w:r>
      <w:proofErr w:type="spellStart"/>
      <w:r w:rsidR="00323F9D"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</w:t>
      </w:r>
      <w:r w:rsidR="00323F9D">
        <w:rPr>
          <w:sz w:val="28"/>
          <w:szCs w:val="28"/>
        </w:rPr>
        <w:t xml:space="preserve">по финансам </w:t>
      </w:r>
      <w:r w:rsidRPr="00590F99">
        <w:rPr>
          <w:sz w:val="28"/>
          <w:szCs w:val="28"/>
        </w:rPr>
        <w:t xml:space="preserve">– начальника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>) его должностные обязаннос</w:t>
      </w:r>
      <w:r w:rsidR="00323F9D">
        <w:rPr>
          <w:sz w:val="28"/>
          <w:szCs w:val="28"/>
        </w:rPr>
        <w:t xml:space="preserve">ти заместителя главы </w:t>
      </w:r>
      <w:proofErr w:type="spellStart"/>
      <w:r w:rsidR="00323F9D"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</w:t>
      </w:r>
      <w:r w:rsidR="00323F9D">
        <w:rPr>
          <w:sz w:val="28"/>
          <w:szCs w:val="28"/>
        </w:rPr>
        <w:t xml:space="preserve">по финансам </w:t>
      </w:r>
      <w:r w:rsidRPr="00590F99">
        <w:rPr>
          <w:sz w:val="28"/>
          <w:szCs w:val="28"/>
        </w:rPr>
        <w:t xml:space="preserve">– начальника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 xml:space="preserve">, исполняет заместитель начальника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="006A5382">
        <w:rPr>
          <w:rFonts w:eastAsia="Calibri"/>
          <w:color w:val="000000"/>
          <w:sz w:val="28"/>
          <w:szCs w:val="28"/>
          <w:lang w:eastAsia="en-US"/>
        </w:rPr>
        <w:t>.</w:t>
      </w:r>
    </w:p>
    <w:p w:rsidR="00A8046C" w:rsidRDefault="003F3BB8" w:rsidP="00A8046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 xml:space="preserve">Заместитель начальника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 xml:space="preserve"> осуществляет свои </w:t>
      </w:r>
      <w:r w:rsidRPr="00590F99">
        <w:rPr>
          <w:sz w:val="28"/>
          <w:szCs w:val="28"/>
        </w:rPr>
        <w:lastRenderedPageBreak/>
        <w:t>полномочия в соответствии с должностной инструкцией, утвержденно</w:t>
      </w:r>
      <w:r w:rsidR="006A5382">
        <w:rPr>
          <w:sz w:val="28"/>
          <w:szCs w:val="28"/>
        </w:rPr>
        <w:t xml:space="preserve">й заместителем главы </w:t>
      </w:r>
      <w:proofErr w:type="spellStart"/>
      <w:r w:rsidR="006A5382"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</w:t>
      </w:r>
      <w:r w:rsidR="006A5382">
        <w:rPr>
          <w:sz w:val="28"/>
          <w:szCs w:val="28"/>
        </w:rPr>
        <w:t>по финансам</w:t>
      </w:r>
      <w:r w:rsidRPr="00590F99">
        <w:rPr>
          <w:sz w:val="28"/>
          <w:szCs w:val="28"/>
        </w:rPr>
        <w:t xml:space="preserve">– начальником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 xml:space="preserve">. </w:t>
      </w:r>
    </w:p>
    <w:p w:rsidR="00BA5CF3" w:rsidRPr="00A8046C" w:rsidRDefault="00A8046C" w:rsidP="00A8046C">
      <w:pPr>
        <w:widowControl w:val="0"/>
        <w:autoSpaceDE w:val="0"/>
        <w:autoSpaceDN w:val="0"/>
        <w:ind w:firstLine="540"/>
        <w:jc w:val="both"/>
        <w:rPr>
          <w:rStyle w:val="2"/>
          <w:color w:val="auto"/>
        </w:rPr>
      </w:pPr>
      <w:r>
        <w:rPr>
          <w:rStyle w:val="2"/>
        </w:rPr>
        <w:t>5.4</w:t>
      </w:r>
      <w:r w:rsidR="00BA5CF3">
        <w:rPr>
          <w:rStyle w:val="2"/>
        </w:rPr>
        <w:t xml:space="preserve">. Заместитель начальника </w:t>
      </w:r>
      <w:r w:rsidR="00544148">
        <w:rPr>
          <w:rStyle w:val="2"/>
        </w:rPr>
        <w:t xml:space="preserve">Финансового </w:t>
      </w:r>
      <w:r w:rsidR="00BA5CF3">
        <w:rPr>
          <w:rStyle w:val="2"/>
        </w:rPr>
        <w:t xml:space="preserve">управления назначается и освобождается от должности начальником </w:t>
      </w:r>
      <w:r>
        <w:rPr>
          <w:rStyle w:val="2"/>
        </w:rPr>
        <w:t xml:space="preserve">Финансового </w:t>
      </w:r>
      <w:r w:rsidR="00BA5CF3">
        <w:rPr>
          <w:rStyle w:val="2"/>
        </w:rPr>
        <w:t>управления.</w:t>
      </w:r>
    </w:p>
    <w:p w:rsidR="00BA5CF3" w:rsidRDefault="00AD7B81" w:rsidP="00AD7B81">
      <w:pPr>
        <w:widowControl w:val="0"/>
        <w:tabs>
          <w:tab w:val="left" w:pos="1524"/>
        </w:tabs>
        <w:spacing w:line="280" w:lineRule="exact"/>
        <w:jc w:val="both"/>
      </w:pPr>
      <w:r>
        <w:t xml:space="preserve">         </w:t>
      </w:r>
      <w:r>
        <w:rPr>
          <w:rStyle w:val="2"/>
        </w:rPr>
        <w:t>5.5</w:t>
      </w:r>
      <w:r w:rsidR="00BA5CF3">
        <w:rPr>
          <w:rStyle w:val="2"/>
        </w:rPr>
        <w:t xml:space="preserve">. </w:t>
      </w:r>
      <w:r>
        <w:rPr>
          <w:sz w:val="28"/>
          <w:szCs w:val="28"/>
        </w:rPr>
        <w:t>З</w:t>
      </w:r>
      <w:r w:rsidR="00413272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финансам </w:t>
      </w:r>
      <w:r w:rsidRPr="00590F99">
        <w:rPr>
          <w:sz w:val="28"/>
          <w:szCs w:val="28"/>
        </w:rPr>
        <w:t xml:space="preserve">– начальника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="00BA5CF3">
        <w:rPr>
          <w:rStyle w:val="2"/>
        </w:rPr>
        <w:t>:</w:t>
      </w:r>
    </w:p>
    <w:p w:rsidR="00BA5CF3" w:rsidRDefault="00BA5CF3" w:rsidP="00BA5CF3">
      <w:pPr>
        <w:spacing w:line="322" w:lineRule="exact"/>
        <w:ind w:firstLine="960"/>
        <w:jc w:val="both"/>
      </w:pPr>
      <w:r>
        <w:rPr>
          <w:rStyle w:val="2"/>
        </w:rPr>
        <w:t>руководит деятельностью управления на основе единоначалия, осуществляет права и обязанности, определенные настоящим Положением, несет персональную ответственность за выполнение задач, возложенных на управление, за организацию его работы, подбор и расстановку кадров, соблюдение порядка и дисциплины в работе управления;</w:t>
      </w:r>
    </w:p>
    <w:p w:rsidR="00BA5CF3" w:rsidRDefault="00BA5CF3" w:rsidP="00BA5CF3">
      <w:pPr>
        <w:spacing w:line="322" w:lineRule="exact"/>
        <w:ind w:firstLine="960"/>
        <w:jc w:val="both"/>
      </w:pPr>
      <w:r>
        <w:rPr>
          <w:rStyle w:val="2"/>
        </w:rPr>
        <w:t>издает в пределах компетенции управления приказы на основании и во исполнение законодательства Российской Федерации, актов органов местного самоуправления и обеспечивает их исполнение;</w:t>
      </w:r>
    </w:p>
    <w:p w:rsidR="00BA5CF3" w:rsidRDefault="00BA5CF3" w:rsidP="00BA5CF3">
      <w:pPr>
        <w:spacing w:line="302" w:lineRule="exact"/>
        <w:ind w:firstLine="960"/>
        <w:jc w:val="both"/>
        <w:rPr>
          <w:rStyle w:val="2"/>
        </w:rPr>
      </w:pPr>
      <w:r>
        <w:rPr>
          <w:rStyle w:val="2"/>
        </w:rPr>
        <w:t>распоряжается бюджетными средствами в пределах объема бюджетных ассигнований в соответствии с бюджетной росписью;</w:t>
      </w:r>
    </w:p>
    <w:p w:rsidR="00BA5CF3" w:rsidRDefault="00BA5CF3" w:rsidP="005560A7">
      <w:pPr>
        <w:spacing w:line="302" w:lineRule="exact"/>
        <w:ind w:firstLine="960"/>
        <w:jc w:val="both"/>
      </w:pPr>
      <w:r>
        <w:rPr>
          <w:rStyle w:val="2"/>
        </w:rPr>
        <w:t>представляет без доверенности интересы управления в федеральных судах и судах субъектов Российской Федерации, органах государственной власти и органах местного самоуправления в отношениях с организациями;</w:t>
      </w:r>
    </w:p>
    <w:p w:rsidR="00BA5CF3" w:rsidRDefault="00BA5CF3" w:rsidP="00BA5CF3">
      <w:pPr>
        <w:ind w:firstLine="900"/>
        <w:jc w:val="both"/>
      </w:pPr>
      <w:r>
        <w:rPr>
          <w:rStyle w:val="2"/>
        </w:rPr>
        <w:t xml:space="preserve">утверждает штатную расстановку персонала </w:t>
      </w:r>
      <w:r w:rsidR="005560A7">
        <w:rPr>
          <w:rStyle w:val="2"/>
        </w:rPr>
        <w:t xml:space="preserve">Финансового </w:t>
      </w:r>
      <w:r>
        <w:rPr>
          <w:rStyle w:val="2"/>
        </w:rPr>
        <w:t xml:space="preserve">управления, в соответствии со штатным расписанием и фондом оплаты труда, утвержденным решением о бюджете </w:t>
      </w:r>
      <w:proofErr w:type="spellStart"/>
      <w:r>
        <w:rPr>
          <w:rStyle w:val="2"/>
        </w:rPr>
        <w:t>Ташт</w:t>
      </w:r>
      <w:r w:rsidR="005560A7">
        <w:rPr>
          <w:rStyle w:val="2"/>
        </w:rPr>
        <w:t>агольского</w:t>
      </w:r>
      <w:proofErr w:type="spellEnd"/>
      <w:r w:rsidR="005560A7">
        <w:rPr>
          <w:rStyle w:val="2"/>
        </w:rPr>
        <w:t xml:space="preserve"> муниципального округа</w:t>
      </w:r>
      <w:r>
        <w:rPr>
          <w:rStyle w:val="2"/>
        </w:rPr>
        <w:t>;</w:t>
      </w:r>
    </w:p>
    <w:p w:rsidR="00BA5CF3" w:rsidRDefault="00BA5CF3" w:rsidP="00BA5CF3">
      <w:pPr>
        <w:ind w:firstLine="900"/>
        <w:jc w:val="both"/>
      </w:pPr>
      <w:r>
        <w:rPr>
          <w:rStyle w:val="2"/>
        </w:rPr>
        <w:t xml:space="preserve">утверждает положения о структурных подразделениях (отделах) </w:t>
      </w:r>
      <w:r w:rsidR="005560A7">
        <w:rPr>
          <w:rStyle w:val="2"/>
        </w:rPr>
        <w:t xml:space="preserve">Финансового </w:t>
      </w:r>
      <w:r>
        <w:rPr>
          <w:rStyle w:val="2"/>
        </w:rPr>
        <w:t>управления;</w:t>
      </w:r>
    </w:p>
    <w:p w:rsidR="00BA5CF3" w:rsidRDefault="00BA5CF3" w:rsidP="00BA5CF3">
      <w:pPr>
        <w:ind w:firstLine="900"/>
        <w:jc w:val="both"/>
      </w:pPr>
      <w:r>
        <w:rPr>
          <w:rStyle w:val="2"/>
        </w:rPr>
        <w:t xml:space="preserve">в порядке, установленном законодательством о муниципальной службе, назначает на должность и освобождает от должности муниципальных служащих и других сотрудников </w:t>
      </w:r>
      <w:r w:rsidR="005560A7">
        <w:rPr>
          <w:rStyle w:val="2"/>
        </w:rPr>
        <w:t xml:space="preserve">Финансового </w:t>
      </w:r>
      <w:r>
        <w:rPr>
          <w:rStyle w:val="2"/>
        </w:rPr>
        <w:t>управления;</w:t>
      </w:r>
    </w:p>
    <w:p w:rsidR="00BA5CF3" w:rsidRDefault="00BA5CF3" w:rsidP="00BA5CF3">
      <w:pPr>
        <w:ind w:firstLine="900"/>
        <w:jc w:val="both"/>
      </w:pPr>
      <w:r>
        <w:rPr>
          <w:rStyle w:val="2"/>
        </w:rPr>
        <w:t xml:space="preserve">заключает от имени </w:t>
      </w:r>
      <w:r w:rsidR="005560A7">
        <w:rPr>
          <w:rStyle w:val="2"/>
        </w:rPr>
        <w:t xml:space="preserve">Финансового </w:t>
      </w:r>
      <w:r>
        <w:rPr>
          <w:rStyle w:val="2"/>
        </w:rPr>
        <w:t xml:space="preserve">управления договоры, контракты, соглашения; решает вопросы, связанные с прохождением муниципальной службы в </w:t>
      </w:r>
      <w:r w:rsidR="005560A7">
        <w:rPr>
          <w:rStyle w:val="2"/>
        </w:rPr>
        <w:t>Финансовом у</w:t>
      </w:r>
      <w:r>
        <w:rPr>
          <w:rStyle w:val="2"/>
        </w:rPr>
        <w:t xml:space="preserve">правлении, принимает решение о поощрении работников </w:t>
      </w:r>
      <w:r w:rsidR="005560A7">
        <w:rPr>
          <w:rStyle w:val="2"/>
        </w:rPr>
        <w:t>Финансового у</w:t>
      </w:r>
      <w:r>
        <w:rPr>
          <w:rStyle w:val="2"/>
        </w:rPr>
        <w:t xml:space="preserve">правления, представляет в установленном порядке особо отличившихся работников </w:t>
      </w:r>
      <w:r w:rsidR="005560A7">
        <w:rPr>
          <w:rStyle w:val="2"/>
        </w:rPr>
        <w:t>Финансового у</w:t>
      </w:r>
      <w:r>
        <w:rPr>
          <w:rStyle w:val="2"/>
        </w:rPr>
        <w:t>правления к награждению наградами органов местного самоуправления, присвоению почетных званий;</w:t>
      </w:r>
    </w:p>
    <w:p w:rsidR="00BA5CF3" w:rsidRDefault="00BA5CF3" w:rsidP="00BA5CF3">
      <w:pPr>
        <w:ind w:firstLine="900"/>
        <w:jc w:val="both"/>
      </w:pPr>
      <w:r>
        <w:rPr>
          <w:rStyle w:val="2"/>
        </w:rPr>
        <w:t xml:space="preserve">обеспечивает профессиональную переподготовку и повышение квалификации сотрудников </w:t>
      </w:r>
      <w:r w:rsidR="005560A7">
        <w:rPr>
          <w:rStyle w:val="2"/>
        </w:rPr>
        <w:t xml:space="preserve">Финансового </w:t>
      </w:r>
      <w:r>
        <w:rPr>
          <w:rStyle w:val="2"/>
        </w:rPr>
        <w:t>управления;</w:t>
      </w:r>
    </w:p>
    <w:p w:rsidR="00BA5CF3" w:rsidRDefault="00BA5CF3" w:rsidP="00BA5CF3">
      <w:pPr>
        <w:ind w:firstLine="900"/>
        <w:jc w:val="both"/>
        <w:rPr>
          <w:rStyle w:val="2"/>
        </w:rPr>
      </w:pPr>
      <w:r>
        <w:rPr>
          <w:rStyle w:val="2"/>
        </w:rPr>
        <w:t xml:space="preserve">определяет порядок взаимодействия с представителями средств массовой информации, правила публичных выступлений сотрудников </w:t>
      </w:r>
      <w:r w:rsidR="005560A7">
        <w:rPr>
          <w:rStyle w:val="2"/>
        </w:rPr>
        <w:t>Финансового у</w:t>
      </w:r>
      <w:r>
        <w:rPr>
          <w:rStyle w:val="2"/>
        </w:rPr>
        <w:t>правления, порядок представления служебной информации;</w:t>
      </w:r>
    </w:p>
    <w:p w:rsidR="00B706D8" w:rsidRPr="00590F99" w:rsidRDefault="00B706D8" w:rsidP="00B706D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90F99">
        <w:rPr>
          <w:sz w:val="28"/>
          <w:szCs w:val="28"/>
        </w:rPr>
        <w:t>представляет н</w:t>
      </w:r>
      <w:r>
        <w:rPr>
          <w:sz w:val="28"/>
          <w:szCs w:val="28"/>
        </w:rPr>
        <w:t xml:space="preserve">а рассмотрение главе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проекты муниципа</w:t>
      </w:r>
      <w:r>
        <w:rPr>
          <w:sz w:val="28"/>
          <w:szCs w:val="28"/>
        </w:rPr>
        <w:t xml:space="preserve">льных правовых актов </w:t>
      </w:r>
      <w:proofErr w:type="spellStart"/>
      <w:r>
        <w:rPr>
          <w:sz w:val="28"/>
          <w:szCs w:val="28"/>
        </w:rPr>
        <w:lastRenderedPageBreak/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, иные документы по вопросам, отнесенным к компетенции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>;</w:t>
      </w:r>
    </w:p>
    <w:p w:rsidR="00B706D8" w:rsidRPr="00590F99" w:rsidRDefault="00B706D8" w:rsidP="00B706D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590F99">
        <w:rPr>
          <w:sz w:val="28"/>
          <w:szCs w:val="28"/>
        </w:rPr>
        <w:t xml:space="preserve">осуществляет контроль за подготовкой и реализацией муниципальных правовых актов по вопросам, отнесенным к ведению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>;</w:t>
      </w:r>
    </w:p>
    <w:p w:rsidR="00B706D8" w:rsidRPr="00590F99" w:rsidRDefault="00B706D8" w:rsidP="00B706D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проводит совещания с участием руководителей и иных специалистов органов мес</w:t>
      </w:r>
      <w:r>
        <w:rPr>
          <w:sz w:val="28"/>
          <w:szCs w:val="28"/>
        </w:rPr>
        <w:t xml:space="preserve">тного самоуправления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по вопросам, отнесенным к компетенции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>;</w:t>
      </w:r>
    </w:p>
    <w:p w:rsidR="00B706D8" w:rsidRPr="00590F99" w:rsidRDefault="00B706D8" w:rsidP="00B706D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входит в состав коллегиальных (совещательных) органов мес</w:t>
      </w:r>
      <w:r>
        <w:rPr>
          <w:sz w:val="28"/>
          <w:szCs w:val="28"/>
        </w:rPr>
        <w:t xml:space="preserve">тного самоуправления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в соответствии с муниципальн</w:t>
      </w:r>
      <w:r>
        <w:rPr>
          <w:sz w:val="28"/>
          <w:szCs w:val="28"/>
        </w:rPr>
        <w:t xml:space="preserve">ыми правовыми актами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;</w:t>
      </w:r>
    </w:p>
    <w:p w:rsidR="00B706D8" w:rsidRPr="00590F99" w:rsidRDefault="00B706D8" w:rsidP="00B706D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представляет интере</w:t>
      </w:r>
      <w:r>
        <w:rPr>
          <w:sz w:val="28"/>
          <w:szCs w:val="28"/>
        </w:rPr>
        <w:t xml:space="preserve">сы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округа, по поручению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, в правоохранительных органах, органах государственной власти (государственных органах) Российской Федерации и субъектов Российской Федерации, органах местного самоуправления (муниципальных органах) по во</w:t>
      </w:r>
      <w:r>
        <w:rPr>
          <w:sz w:val="28"/>
          <w:szCs w:val="28"/>
        </w:rPr>
        <w:t>просам, входящим в компетенцию</w:t>
      </w:r>
      <w:r w:rsidRPr="00D1563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>;</w:t>
      </w:r>
    </w:p>
    <w:p w:rsidR="00B706D8" w:rsidRPr="00590F99" w:rsidRDefault="00B706D8" w:rsidP="00B706D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в пределах своей компетенции дает поручения, разъяснения, а также издает инструктивные письма, совместные приказы с руководителями других органов местного сам</w:t>
      </w:r>
      <w:r>
        <w:rPr>
          <w:sz w:val="28"/>
          <w:szCs w:val="28"/>
        </w:rPr>
        <w:t xml:space="preserve">оуправления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, должностными лицами;</w:t>
      </w:r>
    </w:p>
    <w:p w:rsidR="00B706D8" w:rsidRPr="00590F99" w:rsidRDefault="00B706D8" w:rsidP="00B706D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590F99">
        <w:rPr>
          <w:sz w:val="28"/>
          <w:szCs w:val="28"/>
        </w:rPr>
        <w:t xml:space="preserve">выдает доверенности сотрудникам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 xml:space="preserve"> для представления интересов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 xml:space="preserve"> в судах, арбитражных судах, в правоохранительных органах, органах государственной власти (государственных органах) Российской Федерации и субъектов Российской Федерации, органах местного самоуправления (муниципальных органах), в отношениях с юридическими лицами, индивидуальными предпринимателями, физическими лицами;</w:t>
      </w:r>
    </w:p>
    <w:p w:rsidR="00B706D8" w:rsidRPr="00590F99" w:rsidRDefault="00B706D8" w:rsidP="00B706D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590F99">
        <w:rPr>
          <w:sz w:val="28"/>
          <w:szCs w:val="28"/>
        </w:rPr>
        <w:t xml:space="preserve">распоряжается имуществом, закрепленным за </w:t>
      </w:r>
      <w:r>
        <w:rPr>
          <w:rFonts w:eastAsia="Calibri"/>
          <w:color w:val="000000"/>
          <w:sz w:val="28"/>
          <w:szCs w:val="28"/>
          <w:lang w:eastAsia="en-US"/>
        </w:rPr>
        <w:t>Финансовым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ем</w:t>
      </w:r>
      <w:r w:rsidRPr="00590F99">
        <w:rPr>
          <w:sz w:val="28"/>
          <w:szCs w:val="28"/>
        </w:rPr>
        <w:t xml:space="preserve">, бюджетными средствами в пределах ассигнований по бюджетной смете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 xml:space="preserve">, в том числе заключает от имени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 xml:space="preserve"> не запрещенные законодательством сделки;</w:t>
      </w:r>
    </w:p>
    <w:p w:rsidR="00B706D8" w:rsidRPr="00590F99" w:rsidRDefault="00B706D8" w:rsidP="00B706D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590F99">
        <w:rPr>
          <w:sz w:val="28"/>
          <w:szCs w:val="28"/>
        </w:rPr>
        <w:t xml:space="preserve">подписывает документы в соответствии с компетенцией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>;</w:t>
      </w:r>
    </w:p>
    <w:p w:rsidR="00B706D8" w:rsidRPr="00590F99" w:rsidRDefault="00B706D8" w:rsidP="00B706D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590F99">
        <w:rPr>
          <w:sz w:val="28"/>
          <w:szCs w:val="28"/>
        </w:rPr>
        <w:t xml:space="preserve">издает по вопросам, отнесенным к компетенции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>, муниципальные правовые акты в форме приказов;</w:t>
      </w:r>
    </w:p>
    <w:p w:rsidR="00B706D8" w:rsidRDefault="00BA5CF3" w:rsidP="00B706D8">
      <w:pPr>
        <w:ind w:firstLine="708"/>
        <w:jc w:val="both"/>
        <w:rPr>
          <w:rStyle w:val="2"/>
        </w:rPr>
      </w:pPr>
      <w:r>
        <w:rPr>
          <w:rStyle w:val="2"/>
        </w:rPr>
        <w:t>осуществляет иные полномочия, предусмотренные действующим законодательством.</w:t>
      </w:r>
    </w:p>
    <w:p w:rsidR="00413272" w:rsidRPr="00590F99" w:rsidRDefault="00413272" w:rsidP="004132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590F99">
        <w:rPr>
          <w:sz w:val="28"/>
          <w:szCs w:val="28"/>
        </w:rPr>
        <w:t xml:space="preserve">. Заместитель начальника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 xml:space="preserve">, начальники отделов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>:</w:t>
      </w:r>
    </w:p>
    <w:p w:rsidR="00413272" w:rsidRPr="00590F99" w:rsidRDefault="00413272" w:rsidP="004132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1) обеспечивают организацию работы и руководство деятельностью отделов;</w:t>
      </w:r>
    </w:p>
    <w:p w:rsidR="00413272" w:rsidRPr="00590F99" w:rsidRDefault="00413272" w:rsidP="004132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lastRenderedPageBreak/>
        <w:t>2) координируют и контролируют деятельность отделов и их сотрудников в выполнении возложенных задач и функций;</w:t>
      </w:r>
    </w:p>
    <w:p w:rsidR="00413272" w:rsidRPr="00590F99" w:rsidRDefault="00413272" w:rsidP="004132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3) несут персональную ответственность за обеспечение выполнения возложенных на отделы задач и функций.</w:t>
      </w:r>
    </w:p>
    <w:p w:rsidR="00413272" w:rsidRPr="00590F99" w:rsidRDefault="00413272" w:rsidP="004132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5.</w:t>
      </w:r>
      <w:r>
        <w:rPr>
          <w:sz w:val="28"/>
          <w:szCs w:val="28"/>
        </w:rPr>
        <w:t xml:space="preserve">7. Заместитель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– начальник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 xml:space="preserve">, заместитель начальника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 xml:space="preserve"> и сотрудники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 xml:space="preserve"> при реализации возложенных на </w:t>
      </w:r>
      <w:r>
        <w:rPr>
          <w:rFonts w:eastAsia="Calibri"/>
          <w:color w:val="000000"/>
          <w:sz w:val="28"/>
          <w:szCs w:val="28"/>
          <w:lang w:eastAsia="en-US"/>
        </w:rPr>
        <w:t>Финансовое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е</w:t>
      </w:r>
      <w:r w:rsidRPr="00590F99">
        <w:rPr>
          <w:sz w:val="28"/>
          <w:szCs w:val="28"/>
        </w:rPr>
        <w:t xml:space="preserve"> задач и своих функций, в пределах установленных полномочий, взаимодействуют:</w:t>
      </w:r>
    </w:p>
    <w:p w:rsidR="00413272" w:rsidRPr="00590F99" w:rsidRDefault="00413272" w:rsidP="004132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1) с органами государственной власти (государственными органами) Российской Федерации и субъектов Российской Федерации, органами местного самоуправления (муниципальными органами), налоговыми органами, органами Федерального казначейства, с органами, осуществляющими финансовый контроль за целевым и эффективным использованием бюджетных средств;</w:t>
      </w:r>
    </w:p>
    <w:p w:rsidR="00413272" w:rsidRPr="00590F99" w:rsidRDefault="00413272" w:rsidP="004132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2) с главными администрато</w:t>
      </w:r>
      <w:r>
        <w:rPr>
          <w:sz w:val="28"/>
          <w:szCs w:val="28"/>
        </w:rPr>
        <w:t xml:space="preserve">рами доходов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, администрато</w:t>
      </w:r>
      <w:r>
        <w:rPr>
          <w:sz w:val="28"/>
          <w:szCs w:val="28"/>
        </w:rPr>
        <w:t xml:space="preserve">рами доходов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, главными распорядите</w:t>
      </w:r>
      <w:r>
        <w:rPr>
          <w:sz w:val="28"/>
          <w:szCs w:val="28"/>
        </w:rPr>
        <w:t xml:space="preserve">лями средств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, получате</w:t>
      </w:r>
      <w:r>
        <w:rPr>
          <w:sz w:val="28"/>
          <w:szCs w:val="28"/>
        </w:rPr>
        <w:t xml:space="preserve">лями средств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, главными администраторами источников финансирова</w:t>
      </w:r>
      <w:r>
        <w:rPr>
          <w:sz w:val="28"/>
          <w:szCs w:val="28"/>
        </w:rPr>
        <w:t xml:space="preserve">ния дефицита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, администраторами источников финансирова</w:t>
      </w:r>
      <w:r>
        <w:rPr>
          <w:sz w:val="28"/>
          <w:szCs w:val="28"/>
        </w:rPr>
        <w:t xml:space="preserve">ния дефицита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;</w:t>
      </w:r>
    </w:p>
    <w:p w:rsidR="00413272" w:rsidRPr="00590F99" w:rsidRDefault="00413272" w:rsidP="004132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3) с органами мес</w:t>
      </w:r>
      <w:r>
        <w:rPr>
          <w:sz w:val="28"/>
          <w:szCs w:val="28"/>
        </w:rPr>
        <w:t xml:space="preserve">тного самоуправления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;</w:t>
      </w:r>
    </w:p>
    <w:p w:rsidR="00413272" w:rsidRPr="00590F99" w:rsidRDefault="00413272" w:rsidP="004132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4) с юридическими лицами, индивидуальными предпринимателями, физическими лицами.</w:t>
      </w:r>
    </w:p>
    <w:p w:rsidR="00413272" w:rsidRPr="00590F99" w:rsidRDefault="00413272" w:rsidP="004132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590F99">
        <w:rPr>
          <w:sz w:val="28"/>
          <w:szCs w:val="28"/>
        </w:rPr>
        <w:t xml:space="preserve">. </w:t>
      </w:r>
      <w:r>
        <w:rPr>
          <w:rFonts w:eastAsia="Calibri"/>
          <w:color w:val="000000"/>
          <w:sz w:val="28"/>
          <w:szCs w:val="28"/>
          <w:lang w:eastAsia="en-US"/>
        </w:rPr>
        <w:t>Финансовое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е</w:t>
      </w:r>
      <w:r w:rsidRPr="00590F99">
        <w:rPr>
          <w:sz w:val="28"/>
          <w:szCs w:val="28"/>
        </w:rPr>
        <w:t xml:space="preserve"> представляет</w:t>
      </w:r>
      <w:r>
        <w:rPr>
          <w:sz w:val="28"/>
          <w:szCs w:val="28"/>
        </w:rPr>
        <w:t xml:space="preserve"> и защищает интересы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 xml:space="preserve"> по искам о взыскании денежных с</w:t>
      </w:r>
      <w:r>
        <w:rPr>
          <w:sz w:val="28"/>
          <w:szCs w:val="28"/>
        </w:rPr>
        <w:t xml:space="preserve">редств за счет казны </w:t>
      </w:r>
      <w:proofErr w:type="spellStart"/>
      <w:r>
        <w:rPr>
          <w:sz w:val="28"/>
          <w:szCs w:val="28"/>
        </w:rPr>
        <w:t>Таштальского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.</w:t>
      </w:r>
    </w:p>
    <w:p w:rsidR="00413272" w:rsidRDefault="00413272" w:rsidP="004132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90F99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590F99">
        <w:rPr>
          <w:sz w:val="28"/>
          <w:szCs w:val="28"/>
        </w:rPr>
        <w:t>. Пл</w:t>
      </w:r>
      <w:r>
        <w:rPr>
          <w:sz w:val="28"/>
          <w:szCs w:val="28"/>
        </w:rPr>
        <w:t xml:space="preserve">анирование работы и отчетность </w:t>
      </w:r>
      <w:r>
        <w:rPr>
          <w:rFonts w:eastAsia="Calibri"/>
          <w:color w:val="000000"/>
          <w:sz w:val="28"/>
          <w:szCs w:val="28"/>
          <w:lang w:eastAsia="en-US"/>
        </w:rPr>
        <w:t>Финансового у</w:t>
      </w:r>
      <w:r w:rsidRPr="00EC65B4">
        <w:rPr>
          <w:rFonts w:eastAsia="Calibri"/>
          <w:color w:val="000000"/>
          <w:sz w:val="28"/>
          <w:szCs w:val="28"/>
          <w:lang w:eastAsia="en-US"/>
        </w:rPr>
        <w:t>правлени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590F99">
        <w:rPr>
          <w:sz w:val="28"/>
          <w:szCs w:val="28"/>
        </w:rPr>
        <w:t xml:space="preserve"> осуществляется в порядке, установленном муниципальн</w:t>
      </w:r>
      <w:r>
        <w:rPr>
          <w:sz w:val="28"/>
          <w:szCs w:val="28"/>
        </w:rPr>
        <w:t xml:space="preserve">ыми правовыми актами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590F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90F99">
        <w:rPr>
          <w:sz w:val="28"/>
          <w:szCs w:val="28"/>
        </w:rPr>
        <w:t>.</w:t>
      </w:r>
    </w:p>
    <w:p w:rsidR="00BA5CF3" w:rsidRDefault="00413272" w:rsidP="00BA5CF3">
      <w:pPr>
        <w:widowControl w:val="0"/>
        <w:tabs>
          <w:tab w:val="left" w:pos="1512"/>
        </w:tabs>
        <w:spacing w:after="337" w:line="326" w:lineRule="exact"/>
        <w:jc w:val="both"/>
        <w:rPr>
          <w:rStyle w:val="2"/>
        </w:rPr>
      </w:pPr>
      <w:r>
        <w:rPr>
          <w:color w:val="000000"/>
          <w:sz w:val="28"/>
          <w:szCs w:val="28"/>
        </w:rPr>
        <w:t xml:space="preserve">       </w:t>
      </w:r>
      <w:r>
        <w:rPr>
          <w:rStyle w:val="2"/>
        </w:rPr>
        <w:t>5.10</w:t>
      </w:r>
      <w:r w:rsidR="00BA5CF3">
        <w:rPr>
          <w:rStyle w:val="2"/>
        </w:rPr>
        <w:t xml:space="preserve">. </w:t>
      </w:r>
      <w:r w:rsidR="005560A7">
        <w:rPr>
          <w:rStyle w:val="2"/>
        </w:rPr>
        <w:t>Финансовое у</w:t>
      </w:r>
      <w:r w:rsidR="00BA5CF3">
        <w:rPr>
          <w:rStyle w:val="2"/>
        </w:rPr>
        <w:t>правление ведет бюджетный учет финансово-хозяйственных операций в соответствии с нормативными документами, составляет сводную периодическую и годовую бюджетную отчетность, оперативно-статистическую отчетность, а также налоговую отчетность и представляет их в соответствующие органы в порядке, установленном действующим законодательством.</w:t>
      </w:r>
    </w:p>
    <w:p w:rsidR="00BA5CF3" w:rsidRPr="001B2628" w:rsidRDefault="00BA5CF3" w:rsidP="00BA5CF3">
      <w:pPr>
        <w:jc w:val="center"/>
        <w:rPr>
          <w:b/>
          <w:sz w:val="28"/>
          <w:szCs w:val="28"/>
        </w:rPr>
      </w:pPr>
      <w:r w:rsidRPr="001B2628">
        <w:rPr>
          <w:b/>
          <w:sz w:val="28"/>
          <w:szCs w:val="28"/>
        </w:rPr>
        <w:t xml:space="preserve">6. ФИНАНСИРОВАНИЕ </w:t>
      </w:r>
      <w:r w:rsidR="003575A1" w:rsidRPr="001B2628">
        <w:rPr>
          <w:b/>
          <w:sz w:val="28"/>
          <w:szCs w:val="28"/>
        </w:rPr>
        <w:t xml:space="preserve">ФИНАНСОВОГО </w:t>
      </w:r>
      <w:r w:rsidRPr="001B2628">
        <w:rPr>
          <w:b/>
          <w:sz w:val="28"/>
          <w:szCs w:val="28"/>
        </w:rPr>
        <w:t>УПРАВЛЕНИЯ</w:t>
      </w:r>
    </w:p>
    <w:p w:rsidR="00BA5CF3" w:rsidRPr="006E1B0B" w:rsidRDefault="00BA5CF3" w:rsidP="00BA5CF3">
      <w:pPr>
        <w:ind w:firstLine="709"/>
        <w:rPr>
          <w:b/>
          <w:bCs/>
          <w:sz w:val="28"/>
          <w:szCs w:val="28"/>
        </w:rPr>
      </w:pPr>
    </w:p>
    <w:p w:rsidR="00BA5CF3" w:rsidRPr="006E1B0B" w:rsidRDefault="00BA5CF3" w:rsidP="00BA5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2A4C46">
        <w:rPr>
          <w:sz w:val="28"/>
          <w:szCs w:val="28"/>
        </w:rPr>
        <w:t>Финансовое у</w:t>
      </w:r>
      <w:r>
        <w:rPr>
          <w:sz w:val="28"/>
          <w:szCs w:val="28"/>
        </w:rPr>
        <w:t>правление</w:t>
      </w:r>
      <w:r w:rsidRPr="006E1B0B">
        <w:rPr>
          <w:sz w:val="28"/>
          <w:szCs w:val="28"/>
        </w:rPr>
        <w:t xml:space="preserve"> финансируется за счет:</w:t>
      </w:r>
    </w:p>
    <w:p w:rsidR="00BA5CF3" w:rsidRPr="006E1B0B" w:rsidRDefault="00BA5CF3" w:rsidP="00BA5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E1B0B">
        <w:rPr>
          <w:sz w:val="28"/>
          <w:szCs w:val="28"/>
        </w:rPr>
        <w:t>средств местного бюджета, согласно ут</w:t>
      </w:r>
      <w:r>
        <w:rPr>
          <w:sz w:val="28"/>
          <w:szCs w:val="28"/>
        </w:rPr>
        <w:t>вержденной бюджетной росписи</w:t>
      </w:r>
      <w:r w:rsidRPr="006E1B0B">
        <w:rPr>
          <w:sz w:val="28"/>
          <w:szCs w:val="28"/>
        </w:rPr>
        <w:t>;</w:t>
      </w:r>
    </w:p>
    <w:p w:rsidR="00BA5CF3" w:rsidRDefault="00BA5CF3" w:rsidP="00BA5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6E1B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Оплата труда работников </w:t>
      </w:r>
      <w:r w:rsidR="002A4C46">
        <w:rPr>
          <w:sz w:val="28"/>
          <w:szCs w:val="28"/>
        </w:rPr>
        <w:t>Финансового у</w:t>
      </w:r>
      <w:r>
        <w:rPr>
          <w:sz w:val="28"/>
          <w:szCs w:val="28"/>
        </w:rPr>
        <w:t>правления</w:t>
      </w:r>
      <w:r w:rsidRPr="006E1B0B">
        <w:rPr>
          <w:sz w:val="28"/>
          <w:szCs w:val="28"/>
        </w:rPr>
        <w:t xml:space="preserve"> производится в соответствии со штатным расписанием, положением об оплате труда работн</w:t>
      </w:r>
      <w:r>
        <w:rPr>
          <w:sz w:val="28"/>
          <w:szCs w:val="28"/>
        </w:rPr>
        <w:t xml:space="preserve">иков </w:t>
      </w:r>
      <w:r w:rsidR="002A4C46">
        <w:rPr>
          <w:sz w:val="28"/>
          <w:szCs w:val="28"/>
        </w:rPr>
        <w:t>Финансового у</w:t>
      </w:r>
      <w:r>
        <w:rPr>
          <w:sz w:val="28"/>
          <w:szCs w:val="28"/>
        </w:rPr>
        <w:t>правления</w:t>
      </w:r>
      <w:r w:rsidRPr="006E1B0B">
        <w:rPr>
          <w:sz w:val="28"/>
          <w:szCs w:val="28"/>
        </w:rPr>
        <w:t xml:space="preserve"> и Положением о денежном содержании муниципальных служащих.</w:t>
      </w:r>
    </w:p>
    <w:p w:rsidR="00C71F19" w:rsidRPr="001B2628" w:rsidRDefault="00C71F19" w:rsidP="00BA5CF3">
      <w:pPr>
        <w:ind w:firstLine="709"/>
        <w:jc w:val="both"/>
        <w:rPr>
          <w:b/>
          <w:sz w:val="28"/>
          <w:szCs w:val="28"/>
        </w:rPr>
      </w:pPr>
    </w:p>
    <w:p w:rsidR="00C71F19" w:rsidRPr="001B2628" w:rsidRDefault="00C71F19" w:rsidP="00C71F19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1B2628">
        <w:rPr>
          <w:b/>
          <w:sz w:val="28"/>
          <w:szCs w:val="28"/>
        </w:rPr>
        <w:t>7. ОТВЕТСТВЕННОСТЬ ФИНАНСОВОГО УПРАВЛЕНИЯ</w:t>
      </w:r>
    </w:p>
    <w:p w:rsidR="00C71F19" w:rsidRDefault="00C71F19" w:rsidP="00C71F19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:rsidR="00C71F19" w:rsidRDefault="00C71F19" w:rsidP="00C71F19">
      <w:pPr>
        <w:widowControl w:val="0"/>
        <w:autoSpaceDE w:val="0"/>
        <w:autoSpaceDN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7.1. Финансовое управление несет ответственность за </w:t>
      </w:r>
      <w:r w:rsidRPr="00A33B91">
        <w:rPr>
          <w:sz w:val="28"/>
          <w:szCs w:val="28"/>
        </w:rPr>
        <w:t xml:space="preserve">нарушение </w:t>
      </w:r>
      <w:r w:rsidRPr="00A33B91">
        <w:rPr>
          <w:rFonts w:eastAsia="Calibri"/>
          <w:sz w:val="28"/>
          <w:szCs w:val="28"/>
          <w:lang w:eastAsia="en-US"/>
        </w:rPr>
        <w:t>Конституции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Российской Федерации, Ф</w:t>
      </w:r>
      <w:r w:rsidRPr="00EC65B4">
        <w:rPr>
          <w:rFonts w:eastAsia="Calibri"/>
          <w:bCs/>
          <w:sz w:val="28"/>
          <w:szCs w:val="28"/>
          <w:lang w:eastAsia="en-US"/>
        </w:rPr>
        <w:t>еде</w:t>
      </w:r>
      <w:r>
        <w:rPr>
          <w:rFonts w:eastAsia="Calibri"/>
          <w:bCs/>
          <w:sz w:val="28"/>
          <w:szCs w:val="28"/>
          <w:lang w:eastAsia="en-US"/>
        </w:rPr>
        <w:t>ральных конституционных</w:t>
      </w:r>
      <w:r w:rsidRPr="00EC65B4">
        <w:rPr>
          <w:rFonts w:eastAsia="Calibri"/>
          <w:bCs/>
          <w:sz w:val="28"/>
          <w:szCs w:val="28"/>
          <w:lang w:eastAsia="en-US"/>
        </w:rPr>
        <w:t xml:space="preserve"> закон</w:t>
      </w:r>
      <w:r>
        <w:rPr>
          <w:rFonts w:eastAsia="Calibri"/>
          <w:bCs/>
          <w:sz w:val="28"/>
          <w:szCs w:val="28"/>
          <w:lang w:eastAsia="en-US"/>
        </w:rPr>
        <w:t>ов</w:t>
      </w:r>
      <w:r w:rsidRPr="00EC65B4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Федеральных законов, актов</w:t>
      </w:r>
      <w:r w:rsidRPr="00EC65B4">
        <w:rPr>
          <w:rFonts w:eastAsia="Calibri"/>
          <w:bCs/>
          <w:sz w:val="28"/>
          <w:szCs w:val="28"/>
          <w:lang w:eastAsia="en-US"/>
        </w:rPr>
        <w:t xml:space="preserve"> Президента Российской Федерации</w:t>
      </w:r>
      <w:r>
        <w:rPr>
          <w:rFonts w:eastAsia="Calibri"/>
          <w:bCs/>
          <w:sz w:val="28"/>
          <w:szCs w:val="28"/>
          <w:lang w:eastAsia="en-US"/>
        </w:rPr>
        <w:t xml:space="preserve"> и </w:t>
      </w:r>
      <w:r w:rsidRPr="00EC65B4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C65B4">
        <w:rPr>
          <w:rFonts w:eastAsia="Calibri"/>
          <w:bCs/>
          <w:sz w:val="28"/>
          <w:szCs w:val="28"/>
          <w:lang w:eastAsia="en-US"/>
        </w:rPr>
        <w:t xml:space="preserve"> Правительств</w:t>
      </w:r>
      <w:r>
        <w:rPr>
          <w:rFonts w:eastAsia="Calibri"/>
          <w:bCs/>
          <w:sz w:val="28"/>
          <w:szCs w:val="28"/>
          <w:lang w:eastAsia="en-US"/>
        </w:rPr>
        <w:t>а Российской Федерации, законов</w:t>
      </w:r>
      <w:r w:rsidRPr="00EC65B4">
        <w:rPr>
          <w:rFonts w:eastAsia="Calibri"/>
          <w:bCs/>
          <w:sz w:val="28"/>
          <w:szCs w:val="28"/>
          <w:lang w:eastAsia="en-US"/>
        </w:rPr>
        <w:t xml:space="preserve"> Кемеровской области - Кузбасса, </w:t>
      </w:r>
      <w:r>
        <w:rPr>
          <w:rFonts w:eastAsia="Calibri"/>
          <w:bCs/>
          <w:sz w:val="28"/>
          <w:szCs w:val="28"/>
          <w:lang w:eastAsia="en-US"/>
        </w:rPr>
        <w:t>актов</w:t>
      </w:r>
      <w:r w:rsidRPr="00EC65B4">
        <w:rPr>
          <w:rFonts w:eastAsia="Calibri"/>
          <w:bCs/>
          <w:sz w:val="28"/>
          <w:szCs w:val="28"/>
          <w:lang w:eastAsia="en-US"/>
        </w:rPr>
        <w:t xml:space="preserve"> Губернатора Кемеровской области - Кузбасса, Правительства</w:t>
      </w:r>
      <w:r>
        <w:rPr>
          <w:rFonts w:eastAsia="Calibri"/>
          <w:bCs/>
          <w:sz w:val="28"/>
          <w:szCs w:val="28"/>
          <w:lang w:eastAsia="en-US"/>
        </w:rPr>
        <w:t xml:space="preserve"> Кемеровской области - Кузбасса, Устава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Таштагольского</w:t>
      </w:r>
      <w:proofErr w:type="spellEnd"/>
      <w:r w:rsidRPr="00EC65B4">
        <w:rPr>
          <w:rFonts w:eastAsia="Calibri"/>
          <w:bCs/>
          <w:sz w:val="28"/>
          <w:szCs w:val="28"/>
          <w:lang w:eastAsia="en-US"/>
        </w:rPr>
        <w:t xml:space="preserve"> муниципального </w:t>
      </w:r>
      <w:r>
        <w:rPr>
          <w:rFonts w:eastAsia="Calibri"/>
          <w:bCs/>
          <w:sz w:val="28"/>
          <w:szCs w:val="28"/>
          <w:lang w:eastAsia="en-US"/>
        </w:rPr>
        <w:t xml:space="preserve">округа, нормативными правовыми актами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Таштагольского</w:t>
      </w:r>
      <w:proofErr w:type="spellEnd"/>
      <w:r w:rsidRPr="00EC65B4">
        <w:rPr>
          <w:rFonts w:eastAsia="Calibri"/>
          <w:bCs/>
          <w:sz w:val="28"/>
          <w:szCs w:val="28"/>
          <w:lang w:eastAsia="en-US"/>
        </w:rPr>
        <w:t xml:space="preserve"> муниципального </w:t>
      </w:r>
      <w:r>
        <w:rPr>
          <w:rFonts w:eastAsia="Calibri"/>
          <w:bCs/>
          <w:sz w:val="28"/>
          <w:szCs w:val="28"/>
          <w:lang w:eastAsia="en-US"/>
        </w:rPr>
        <w:t>округа</w:t>
      </w:r>
      <w:r w:rsidRPr="00EC65B4">
        <w:rPr>
          <w:rFonts w:eastAsia="Calibri"/>
          <w:bCs/>
          <w:sz w:val="28"/>
          <w:szCs w:val="28"/>
          <w:lang w:eastAsia="en-US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 xml:space="preserve">и иных нормативных правовых актов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Таштагольского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муниципального округа.</w:t>
      </w:r>
    </w:p>
    <w:p w:rsidR="00C71F19" w:rsidRDefault="00C71F19" w:rsidP="00C71F19">
      <w:pPr>
        <w:widowControl w:val="0"/>
        <w:autoSpaceDE w:val="0"/>
        <w:autoSpaceDN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7.2. Финансовое управление, как юридическое лицо, в соответствии с действующим законодательством, несет ответственность за неисполнение или ненадлежащее исполнение своих обязательств.</w:t>
      </w:r>
    </w:p>
    <w:p w:rsidR="00C71F19" w:rsidRPr="00A33B91" w:rsidRDefault="00C71F19" w:rsidP="00C71F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7.3. Муниципальные служащие и работники Финансового управления, не относящиеся к должностям муниципальной службы, несут ответственность за неисполнение или ненадлежащее исполнение своих должностных обязанностей в соответствии с действующим законодательством Российской Федерации.</w:t>
      </w:r>
    </w:p>
    <w:p w:rsidR="00C71F19" w:rsidRDefault="00C71F19" w:rsidP="00BA5CF3">
      <w:pPr>
        <w:ind w:firstLine="709"/>
        <w:jc w:val="both"/>
        <w:rPr>
          <w:sz w:val="28"/>
          <w:szCs w:val="28"/>
        </w:rPr>
      </w:pPr>
    </w:p>
    <w:p w:rsidR="00BA5CF3" w:rsidRPr="001B2628" w:rsidRDefault="00BA5CF3" w:rsidP="00BA5CF3">
      <w:pPr>
        <w:jc w:val="center"/>
        <w:rPr>
          <w:b/>
          <w:sz w:val="28"/>
          <w:szCs w:val="28"/>
        </w:rPr>
      </w:pPr>
      <w:r w:rsidRPr="001B2628">
        <w:rPr>
          <w:b/>
          <w:sz w:val="28"/>
          <w:szCs w:val="28"/>
        </w:rPr>
        <w:t>7. ЗАКЛЮЧИТЕЛЬНЫЕ ПОЛОЖЕНИЯ</w:t>
      </w:r>
    </w:p>
    <w:p w:rsidR="00BA5CF3" w:rsidRPr="006E1B0B" w:rsidRDefault="00BA5CF3" w:rsidP="00BA5CF3">
      <w:pPr>
        <w:ind w:firstLine="709"/>
        <w:rPr>
          <w:sz w:val="28"/>
          <w:szCs w:val="28"/>
        </w:rPr>
      </w:pPr>
    </w:p>
    <w:p w:rsidR="00BA5CF3" w:rsidRDefault="00BA5CF3" w:rsidP="00BA5CF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7.1. </w:t>
      </w:r>
      <w:r w:rsidR="007F7D16" w:rsidRPr="003F47B9">
        <w:rPr>
          <w:sz w:val="28"/>
          <w:szCs w:val="28"/>
          <w:lang w:eastAsia="en-US"/>
        </w:rPr>
        <w:t>Решение о ликвидации или реорганизации Финансового управления принимается Совето</w:t>
      </w:r>
      <w:r w:rsidR="007F7D16">
        <w:rPr>
          <w:sz w:val="28"/>
          <w:szCs w:val="28"/>
          <w:lang w:eastAsia="en-US"/>
        </w:rPr>
        <w:t xml:space="preserve">м народных депутатов </w:t>
      </w:r>
      <w:proofErr w:type="spellStart"/>
      <w:r w:rsidR="007F7D16">
        <w:rPr>
          <w:sz w:val="28"/>
          <w:szCs w:val="28"/>
          <w:lang w:eastAsia="en-US"/>
        </w:rPr>
        <w:t>Таштагольского</w:t>
      </w:r>
      <w:proofErr w:type="spellEnd"/>
      <w:r w:rsidR="007F7D16" w:rsidRPr="003F47B9">
        <w:rPr>
          <w:sz w:val="28"/>
          <w:szCs w:val="28"/>
          <w:lang w:eastAsia="en-US"/>
        </w:rPr>
        <w:t xml:space="preserve"> муниципального </w:t>
      </w:r>
      <w:r w:rsidR="007F7D16">
        <w:rPr>
          <w:sz w:val="28"/>
          <w:szCs w:val="28"/>
          <w:lang w:eastAsia="en-US"/>
        </w:rPr>
        <w:t>округа</w:t>
      </w:r>
      <w:r w:rsidR="007F7D16" w:rsidRPr="003F47B9">
        <w:rPr>
          <w:sz w:val="28"/>
          <w:szCs w:val="28"/>
          <w:lang w:eastAsia="en-US"/>
        </w:rPr>
        <w:t xml:space="preserve"> по</w:t>
      </w:r>
      <w:r w:rsidR="007F7D16">
        <w:rPr>
          <w:sz w:val="28"/>
          <w:szCs w:val="28"/>
          <w:lang w:eastAsia="en-US"/>
        </w:rPr>
        <w:t xml:space="preserve"> представлению главы </w:t>
      </w:r>
      <w:proofErr w:type="spellStart"/>
      <w:r w:rsidR="007F7D16">
        <w:rPr>
          <w:sz w:val="28"/>
          <w:szCs w:val="28"/>
          <w:lang w:eastAsia="en-US"/>
        </w:rPr>
        <w:t>Таштагольского</w:t>
      </w:r>
      <w:proofErr w:type="spellEnd"/>
      <w:r w:rsidR="007F7D16" w:rsidRPr="003F47B9">
        <w:rPr>
          <w:sz w:val="28"/>
          <w:szCs w:val="28"/>
          <w:lang w:eastAsia="en-US"/>
        </w:rPr>
        <w:t xml:space="preserve"> муниципального </w:t>
      </w:r>
      <w:r w:rsidR="007F7D16">
        <w:rPr>
          <w:sz w:val="28"/>
          <w:szCs w:val="28"/>
          <w:lang w:eastAsia="en-US"/>
        </w:rPr>
        <w:t>округа</w:t>
      </w:r>
      <w:r w:rsidR="007F7D16" w:rsidRPr="003F47B9">
        <w:rPr>
          <w:sz w:val="28"/>
          <w:szCs w:val="28"/>
          <w:lang w:eastAsia="en-US"/>
        </w:rPr>
        <w:t>.</w:t>
      </w:r>
    </w:p>
    <w:p w:rsidR="00A35315" w:rsidRPr="003F47B9" w:rsidRDefault="00A35315" w:rsidP="00A35315">
      <w:pPr>
        <w:widowControl w:val="0"/>
        <w:tabs>
          <w:tab w:val="left" w:pos="567"/>
        </w:tabs>
        <w:spacing w:line="326" w:lineRule="exact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Pr="003F47B9">
        <w:rPr>
          <w:sz w:val="28"/>
          <w:szCs w:val="28"/>
          <w:lang w:eastAsia="en-US"/>
        </w:rPr>
        <w:t>7.2.</w:t>
      </w:r>
      <w:r w:rsidRPr="003F47B9">
        <w:rPr>
          <w:sz w:val="28"/>
          <w:szCs w:val="28"/>
        </w:rPr>
        <w:t xml:space="preserve"> Ликвидация и реорганизация </w:t>
      </w:r>
      <w:r w:rsidRPr="003F47B9">
        <w:rPr>
          <w:rFonts w:eastAsia="Calibri"/>
          <w:color w:val="000000"/>
          <w:sz w:val="28"/>
          <w:szCs w:val="28"/>
          <w:lang w:eastAsia="en-US"/>
        </w:rPr>
        <w:t>Финансового управления</w:t>
      </w:r>
      <w:r w:rsidRPr="003F47B9">
        <w:rPr>
          <w:sz w:val="28"/>
          <w:szCs w:val="28"/>
        </w:rPr>
        <w:t xml:space="preserve"> осуществляется в порядке, установленном законодательством Российско</w:t>
      </w:r>
      <w:r>
        <w:rPr>
          <w:sz w:val="28"/>
          <w:szCs w:val="28"/>
        </w:rPr>
        <w:t xml:space="preserve">й Федерации, Уставом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3F47B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3F47B9">
        <w:rPr>
          <w:sz w:val="28"/>
          <w:szCs w:val="28"/>
        </w:rPr>
        <w:t>.</w:t>
      </w:r>
    </w:p>
    <w:p w:rsidR="00A35315" w:rsidRPr="003F47B9" w:rsidRDefault="00A35315" w:rsidP="00A35315">
      <w:pPr>
        <w:widowControl w:val="0"/>
        <w:tabs>
          <w:tab w:val="left" w:pos="567"/>
        </w:tabs>
        <w:spacing w:line="326" w:lineRule="exact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47B9">
        <w:rPr>
          <w:sz w:val="28"/>
          <w:szCs w:val="28"/>
        </w:rPr>
        <w:tab/>
        <w:t xml:space="preserve">7.3. При ликвидации и реорганизации </w:t>
      </w:r>
      <w:r w:rsidRPr="003F47B9">
        <w:rPr>
          <w:rFonts w:eastAsia="Calibri"/>
          <w:color w:val="000000"/>
          <w:sz w:val="28"/>
          <w:szCs w:val="28"/>
          <w:lang w:eastAsia="en-US"/>
        </w:rPr>
        <w:t>Финансового управления работникам Финансового управления гарантируется соблюдение их прав и интересов в соответствии с Трудовым кодексом Российской Федерации и действующим законодательством о муниципальной службе.</w:t>
      </w:r>
    </w:p>
    <w:p w:rsidR="00BA5CF3" w:rsidRPr="006E1B0B" w:rsidRDefault="00A35315" w:rsidP="00A353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7.4</w:t>
      </w:r>
      <w:r w:rsidR="00BA5CF3" w:rsidRPr="006E1B0B">
        <w:rPr>
          <w:sz w:val="28"/>
          <w:szCs w:val="28"/>
        </w:rPr>
        <w:t>. Настоящее Положение утверждается</w:t>
      </w:r>
      <w:r w:rsidR="00BA5CF3">
        <w:rPr>
          <w:sz w:val="28"/>
          <w:szCs w:val="28"/>
        </w:rPr>
        <w:t xml:space="preserve"> Решением</w:t>
      </w:r>
      <w:r w:rsidR="00BA5CF3" w:rsidRPr="006E1B0B">
        <w:rPr>
          <w:sz w:val="28"/>
          <w:szCs w:val="28"/>
        </w:rPr>
        <w:t xml:space="preserve"> Совета народных депутатов</w:t>
      </w:r>
      <w:r w:rsidR="00BA5CF3">
        <w:rPr>
          <w:sz w:val="28"/>
          <w:szCs w:val="28"/>
        </w:rPr>
        <w:t xml:space="preserve"> </w:t>
      </w:r>
      <w:proofErr w:type="spellStart"/>
      <w:r w:rsidR="00BA5CF3">
        <w:rPr>
          <w:sz w:val="28"/>
          <w:szCs w:val="28"/>
        </w:rPr>
        <w:t>Ташт</w:t>
      </w:r>
      <w:r w:rsidR="006A141E">
        <w:rPr>
          <w:sz w:val="28"/>
          <w:szCs w:val="28"/>
        </w:rPr>
        <w:t>агольского</w:t>
      </w:r>
      <w:proofErr w:type="spellEnd"/>
      <w:r w:rsidR="006A141E">
        <w:rPr>
          <w:sz w:val="28"/>
          <w:szCs w:val="28"/>
        </w:rPr>
        <w:t xml:space="preserve"> муниципального округа</w:t>
      </w:r>
      <w:r w:rsidR="00BA5CF3">
        <w:rPr>
          <w:sz w:val="28"/>
          <w:szCs w:val="28"/>
        </w:rPr>
        <w:t>.</w:t>
      </w:r>
    </w:p>
    <w:p w:rsidR="00BA5CF3" w:rsidRPr="00FE7A69" w:rsidRDefault="00533C07" w:rsidP="00BA5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7.5</w:t>
      </w:r>
      <w:r w:rsidR="00BA5CF3" w:rsidRPr="006E1B0B">
        <w:rPr>
          <w:sz w:val="28"/>
          <w:szCs w:val="28"/>
        </w:rPr>
        <w:t>. Изменения и дополнения в настоящее Положение могут быть внесены Решением Совета народных депутатов</w:t>
      </w:r>
      <w:r w:rsidR="00BA5CF3">
        <w:rPr>
          <w:sz w:val="28"/>
          <w:szCs w:val="28"/>
        </w:rPr>
        <w:t xml:space="preserve"> </w:t>
      </w:r>
      <w:proofErr w:type="spellStart"/>
      <w:r w:rsidR="00BA5CF3">
        <w:rPr>
          <w:sz w:val="28"/>
          <w:szCs w:val="28"/>
        </w:rPr>
        <w:t>Ташт</w:t>
      </w:r>
      <w:r w:rsidR="006A141E">
        <w:rPr>
          <w:sz w:val="28"/>
          <w:szCs w:val="28"/>
        </w:rPr>
        <w:t>агольского</w:t>
      </w:r>
      <w:proofErr w:type="spellEnd"/>
      <w:r w:rsidR="006A141E">
        <w:rPr>
          <w:sz w:val="28"/>
          <w:szCs w:val="28"/>
        </w:rPr>
        <w:t xml:space="preserve"> муниципального округа</w:t>
      </w:r>
      <w:r w:rsidR="00BA5CF3">
        <w:rPr>
          <w:sz w:val="28"/>
          <w:szCs w:val="28"/>
        </w:rPr>
        <w:t>.</w:t>
      </w:r>
    </w:p>
    <w:p w:rsidR="00BA5CF3" w:rsidRPr="008B2B05" w:rsidRDefault="00BA5CF3" w:rsidP="00BA5CF3">
      <w:pPr>
        <w:rPr>
          <w:sz w:val="28"/>
          <w:szCs w:val="28"/>
        </w:rPr>
      </w:pPr>
    </w:p>
    <w:p w:rsidR="00BA5CF3" w:rsidRPr="008B2B05" w:rsidRDefault="00BA5CF3" w:rsidP="00BA5CF3">
      <w:pPr>
        <w:rPr>
          <w:sz w:val="28"/>
          <w:szCs w:val="28"/>
        </w:rPr>
      </w:pPr>
    </w:p>
    <w:p w:rsidR="00BA5CF3" w:rsidRDefault="00BA5CF3" w:rsidP="00BA5CF3">
      <w:pPr>
        <w:tabs>
          <w:tab w:val="left" w:pos="1530"/>
        </w:tabs>
      </w:pPr>
      <w:r>
        <w:tab/>
      </w:r>
    </w:p>
    <w:p w:rsidR="00C500BC" w:rsidRPr="00824F28" w:rsidRDefault="00C500BC" w:rsidP="00BA5CF3">
      <w:pPr>
        <w:pStyle w:val="ConsPlusTitle"/>
        <w:jc w:val="center"/>
        <w:rPr>
          <w:sz w:val="28"/>
          <w:szCs w:val="28"/>
        </w:rPr>
      </w:pPr>
    </w:p>
    <w:sectPr w:rsidR="00C500BC" w:rsidRPr="00824F28" w:rsidSect="001B2628"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73" w:rsidRDefault="001E0E73" w:rsidP="009F0E4A">
      <w:r>
        <w:separator/>
      </w:r>
    </w:p>
  </w:endnote>
  <w:endnote w:type="continuationSeparator" w:id="0">
    <w:p w:rsidR="001E0E73" w:rsidRDefault="001E0E73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987010"/>
      <w:docPartObj>
        <w:docPartGallery w:val="Page Numbers (Bottom of Page)"/>
        <w:docPartUnique/>
      </w:docPartObj>
    </w:sdtPr>
    <w:sdtEndPr/>
    <w:sdtContent>
      <w:p w:rsidR="001B2628" w:rsidRDefault="001B262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C20">
          <w:rPr>
            <w:noProof/>
          </w:rPr>
          <w:t>15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73" w:rsidRDefault="001E0E73" w:rsidP="009F0E4A">
      <w:r>
        <w:separator/>
      </w:r>
    </w:p>
  </w:footnote>
  <w:footnote w:type="continuationSeparator" w:id="0">
    <w:p w:rsidR="001E0E73" w:rsidRDefault="001E0E73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908E4"/>
    <w:multiLevelType w:val="multilevel"/>
    <w:tmpl w:val="9948FC7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6E760A"/>
    <w:multiLevelType w:val="multilevel"/>
    <w:tmpl w:val="4E02F230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1290" w:hanging="45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color w:val="000000"/>
        <w:sz w:val="28"/>
        <w:szCs w:val="28"/>
      </w:rPr>
    </w:lvl>
  </w:abstractNum>
  <w:abstractNum w:abstractNumId="2">
    <w:nsid w:val="59EB631F"/>
    <w:multiLevelType w:val="multilevel"/>
    <w:tmpl w:val="ED14DEB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2C43A6"/>
    <w:multiLevelType w:val="multilevel"/>
    <w:tmpl w:val="F8A6A2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21598"/>
    <w:rsid w:val="00027AEC"/>
    <w:rsid w:val="00031D3E"/>
    <w:rsid w:val="0005061E"/>
    <w:rsid w:val="00056FBF"/>
    <w:rsid w:val="00057899"/>
    <w:rsid w:val="00057E1A"/>
    <w:rsid w:val="00062F3D"/>
    <w:rsid w:val="000A701D"/>
    <w:rsid w:val="000E4ABF"/>
    <w:rsid w:val="000F3066"/>
    <w:rsid w:val="000F4389"/>
    <w:rsid w:val="001024E9"/>
    <w:rsid w:val="00110244"/>
    <w:rsid w:val="001145C8"/>
    <w:rsid w:val="00116696"/>
    <w:rsid w:val="001439E9"/>
    <w:rsid w:val="00144BFD"/>
    <w:rsid w:val="00150074"/>
    <w:rsid w:val="00152883"/>
    <w:rsid w:val="00156504"/>
    <w:rsid w:val="00174D44"/>
    <w:rsid w:val="001830F1"/>
    <w:rsid w:val="0018542D"/>
    <w:rsid w:val="001A0D0F"/>
    <w:rsid w:val="001A4631"/>
    <w:rsid w:val="001B0E9F"/>
    <w:rsid w:val="001B2628"/>
    <w:rsid w:val="001B6998"/>
    <w:rsid w:val="001D280D"/>
    <w:rsid w:val="001E0E73"/>
    <w:rsid w:val="001F2BC2"/>
    <w:rsid w:val="002122CB"/>
    <w:rsid w:val="00212F8B"/>
    <w:rsid w:val="002161A2"/>
    <w:rsid w:val="0021794C"/>
    <w:rsid w:val="0022147F"/>
    <w:rsid w:val="002231E4"/>
    <w:rsid w:val="002421CA"/>
    <w:rsid w:val="0024749B"/>
    <w:rsid w:val="00252DFD"/>
    <w:rsid w:val="0025405E"/>
    <w:rsid w:val="00262838"/>
    <w:rsid w:val="0028185F"/>
    <w:rsid w:val="002853AB"/>
    <w:rsid w:val="00286AE4"/>
    <w:rsid w:val="002A4C46"/>
    <w:rsid w:val="002A53A1"/>
    <w:rsid w:val="002A57B7"/>
    <w:rsid w:val="002A7978"/>
    <w:rsid w:val="002B1B05"/>
    <w:rsid w:val="002B2E7C"/>
    <w:rsid w:val="002C284C"/>
    <w:rsid w:val="002C7C66"/>
    <w:rsid w:val="002D5F8F"/>
    <w:rsid w:val="002E2900"/>
    <w:rsid w:val="002E7F22"/>
    <w:rsid w:val="002F40A9"/>
    <w:rsid w:val="00304DCB"/>
    <w:rsid w:val="0030725F"/>
    <w:rsid w:val="00310734"/>
    <w:rsid w:val="00312B23"/>
    <w:rsid w:val="003146C9"/>
    <w:rsid w:val="00322F45"/>
    <w:rsid w:val="00323F9D"/>
    <w:rsid w:val="003375B9"/>
    <w:rsid w:val="00340066"/>
    <w:rsid w:val="00342FCF"/>
    <w:rsid w:val="00347E30"/>
    <w:rsid w:val="003543D7"/>
    <w:rsid w:val="003575A1"/>
    <w:rsid w:val="00395C44"/>
    <w:rsid w:val="003A3FC9"/>
    <w:rsid w:val="003A4EE7"/>
    <w:rsid w:val="003B2AE4"/>
    <w:rsid w:val="003B6959"/>
    <w:rsid w:val="003D4790"/>
    <w:rsid w:val="003E2D1A"/>
    <w:rsid w:val="003E7FE2"/>
    <w:rsid w:val="003F3BB8"/>
    <w:rsid w:val="00407A7F"/>
    <w:rsid w:val="00413272"/>
    <w:rsid w:val="00423782"/>
    <w:rsid w:val="004603E1"/>
    <w:rsid w:val="00461B9C"/>
    <w:rsid w:val="004640A2"/>
    <w:rsid w:val="004702A1"/>
    <w:rsid w:val="00472183"/>
    <w:rsid w:val="0049049F"/>
    <w:rsid w:val="004A6CB7"/>
    <w:rsid w:val="004B4D2C"/>
    <w:rsid w:val="004D1499"/>
    <w:rsid w:val="004E651B"/>
    <w:rsid w:val="004F167E"/>
    <w:rsid w:val="00511F61"/>
    <w:rsid w:val="00513AAE"/>
    <w:rsid w:val="005140D8"/>
    <w:rsid w:val="0051460E"/>
    <w:rsid w:val="00520D6B"/>
    <w:rsid w:val="00532BC6"/>
    <w:rsid w:val="00533C07"/>
    <w:rsid w:val="00544148"/>
    <w:rsid w:val="00550E7D"/>
    <w:rsid w:val="00552F3F"/>
    <w:rsid w:val="005560A7"/>
    <w:rsid w:val="00557043"/>
    <w:rsid w:val="0056043D"/>
    <w:rsid w:val="00565FBA"/>
    <w:rsid w:val="00574550"/>
    <w:rsid w:val="00580693"/>
    <w:rsid w:val="00583CEA"/>
    <w:rsid w:val="0058415F"/>
    <w:rsid w:val="0058438E"/>
    <w:rsid w:val="00590C14"/>
    <w:rsid w:val="005A4260"/>
    <w:rsid w:val="005B6167"/>
    <w:rsid w:val="005D4A18"/>
    <w:rsid w:val="005E2745"/>
    <w:rsid w:val="005F45BD"/>
    <w:rsid w:val="00617F5F"/>
    <w:rsid w:val="00625E2F"/>
    <w:rsid w:val="006305DB"/>
    <w:rsid w:val="00640180"/>
    <w:rsid w:val="006467C7"/>
    <w:rsid w:val="0065401C"/>
    <w:rsid w:val="00662093"/>
    <w:rsid w:val="00672DE8"/>
    <w:rsid w:val="00676FD3"/>
    <w:rsid w:val="00683E4F"/>
    <w:rsid w:val="0069637F"/>
    <w:rsid w:val="006A071C"/>
    <w:rsid w:val="006A141E"/>
    <w:rsid w:val="006A5382"/>
    <w:rsid w:val="006A5A0D"/>
    <w:rsid w:val="006B09DB"/>
    <w:rsid w:val="006B26B7"/>
    <w:rsid w:val="006C00FA"/>
    <w:rsid w:val="006C32DE"/>
    <w:rsid w:val="006C78AA"/>
    <w:rsid w:val="006D3FA8"/>
    <w:rsid w:val="006E3E44"/>
    <w:rsid w:val="00706A64"/>
    <w:rsid w:val="007154E8"/>
    <w:rsid w:val="00720EC6"/>
    <w:rsid w:val="00732ECD"/>
    <w:rsid w:val="007335B7"/>
    <w:rsid w:val="0075177C"/>
    <w:rsid w:val="00752747"/>
    <w:rsid w:val="0075384D"/>
    <w:rsid w:val="007543F9"/>
    <w:rsid w:val="007547F7"/>
    <w:rsid w:val="00762AE8"/>
    <w:rsid w:val="00782FC5"/>
    <w:rsid w:val="00785903"/>
    <w:rsid w:val="00790660"/>
    <w:rsid w:val="007A2F38"/>
    <w:rsid w:val="007B373D"/>
    <w:rsid w:val="007C1CF4"/>
    <w:rsid w:val="007D36B4"/>
    <w:rsid w:val="007D564C"/>
    <w:rsid w:val="007D7B8D"/>
    <w:rsid w:val="007E35C9"/>
    <w:rsid w:val="007E3A06"/>
    <w:rsid w:val="007F5E84"/>
    <w:rsid w:val="007F70E9"/>
    <w:rsid w:val="007F7D16"/>
    <w:rsid w:val="00824F28"/>
    <w:rsid w:val="0082588D"/>
    <w:rsid w:val="008333B1"/>
    <w:rsid w:val="00855E76"/>
    <w:rsid w:val="008635A9"/>
    <w:rsid w:val="00867201"/>
    <w:rsid w:val="00870112"/>
    <w:rsid w:val="0087308F"/>
    <w:rsid w:val="00873127"/>
    <w:rsid w:val="00876564"/>
    <w:rsid w:val="0089307E"/>
    <w:rsid w:val="008940D6"/>
    <w:rsid w:val="008966CC"/>
    <w:rsid w:val="008A48F1"/>
    <w:rsid w:val="008A721C"/>
    <w:rsid w:val="008B3AC4"/>
    <w:rsid w:val="008B460C"/>
    <w:rsid w:val="008C7CE1"/>
    <w:rsid w:val="008D7447"/>
    <w:rsid w:val="008E56AD"/>
    <w:rsid w:val="008F6136"/>
    <w:rsid w:val="0090515B"/>
    <w:rsid w:val="009051ED"/>
    <w:rsid w:val="00944CDD"/>
    <w:rsid w:val="0094799E"/>
    <w:rsid w:val="009521D4"/>
    <w:rsid w:val="00971B87"/>
    <w:rsid w:val="00972953"/>
    <w:rsid w:val="009851E4"/>
    <w:rsid w:val="00996DC9"/>
    <w:rsid w:val="009A7FC8"/>
    <w:rsid w:val="009B12F7"/>
    <w:rsid w:val="009B2C46"/>
    <w:rsid w:val="009E1977"/>
    <w:rsid w:val="009E1CCE"/>
    <w:rsid w:val="009F0E4A"/>
    <w:rsid w:val="009F360B"/>
    <w:rsid w:val="00A01B0D"/>
    <w:rsid w:val="00A101E8"/>
    <w:rsid w:val="00A20C17"/>
    <w:rsid w:val="00A21EC6"/>
    <w:rsid w:val="00A35315"/>
    <w:rsid w:val="00A37A0D"/>
    <w:rsid w:val="00A37C46"/>
    <w:rsid w:val="00A41373"/>
    <w:rsid w:val="00A47E54"/>
    <w:rsid w:val="00A56F99"/>
    <w:rsid w:val="00A7071E"/>
    <w:rsid w:val="00A7374A"/>
    <w:rsid w:val="00A8046C"/>
    <w:rsid w:val="00A957D1"/>
    <w:rsid w:val="00AB609E"/>
    <w:rsid w:val="00AD7B81"/>
    <w:rsid w:val="00AE1120"/>
    <w:rsid w:val="00AE6EA1"/>
    <w:rsid w:val="00B1219D"/>
    <w:rsid w:val="00B5090E"/>
    <w:rsid w:val="00B706D8"/>
    <w:rsid w:val="00B855FA"/>
    <w:rsid w:val="00B90F06"/>
    <w:rsid w:val="00BA3B50"/>
    <w:rsid w:val="00BA5CF3"/>
    <w:rsid w:val="00BA7295"/>
    <w:rsid w:val="00BB0AA1"/>
    <w:rsid w:val="00BD1E04"/>
    <w:rsid w:val="00BE4D75"/>
    <w:rsid w:val="00BE53B4"/>
    <w:rsid w:val="00BF452D"/>
    <w:rsid w:val="00C129C4"/>
    <w:rsid w:val="00C12D7E"/>
    <w:rsid w:val="00C13474"/>
    <w:rsid w:val="00C1768F"/>
    <w:rsid w:val="00C229BF"/>
    <w:rsid w:val="00C23F44"/>
    <w:rsid w:val="00C2554E"/>
    <w:rsid w:val="00C30F9B"/>
    <w:rsid w:val="00C3149D"/>
    <w:rsid w:val="00C40CA3"/>
    <w:rsid w:val="00C500BC"/>
    <w:rsid w:val="00C52496"/>
    <w:rsid w:val="00C70728"/>
    <w:rsid w:val="00C71F19"/>
    <w:rsid w:val="00C778FD"/>
    <w:rsid w:val="00C85C41"/>
    <w:rsid w:val="00C918DB"/>
    <w:rsid w:val="00C95126"/>
    <w:rsid w:val="00CA21CE"/>
    <w:rsid w:val="00CB26E8"/>
    <w:rsid w:val="00CB71C5"/>
    <w:rsid w:val="00CC3FFC"/>
    <w:rsid w:val="00CC55E3"/>
    <w:rsid w:val="00CE1B62"/>
    <w:rsid w:val="00CE5DD4"/>
    <w:rsid w:val="00CE709E"/>
    <w:rsid w:val="00CF0C6B"/>
    <w:rsid w:val="00CF42DB"/>
    <w:rsid w:val="00CF5A08"/>
    <w:rsid w:val="00D05337"/>
    <w:rsid w:val="00D20D06"/>
    <w:rsid w:val="00D258CF"/>
    <w:rsid w:val="00D25C41"/>
    <w:rsid w:val="00D36AF2"/>
    <w:rsid w:val="00D57A9B"/>
    <w:rsid w:val="00D67D3B"/>
    <w:rsid w:val="00D743C3"/>
    <w:rsid w:val="00D822F8"/>
    <w:rsid w:val="00DB0612"/>
    <w:rsid w:val="00DB6DF7"/>
    <w:rsid w:val="00DC1264"/>
    <w:rsid w:val="00DC25F9"/>
    <w:rsid w:val="00DC3ADA"/>
    <w:rsid w:val="00DC4CFC"/>
    <w:rsid w:val="00E139E8"/>
    <w:rsid w:val="00E24197"/>
    <w:rsid w:val="00E244E1"/>
    <w:rsid w:val="00E7054F"/>
    <w:rsid w:val="00E7378B"/>
    <w:rsid w:val="00E824E4"/>
    <w:rsid w:val="00E847CF"/>
    <w:rsid w:val="00EB45A2"/>
    <w:rsid w:val="00EC4C71"/>
    <w:rsid w:val="00EC6049"/>
    <w:rsid w:val="00ED2F97"/>
    <w:rsid w:val="00ED36FE"/>
    <w:rsid w:val="00EF1B49"/>
    <w:rsid w:val="00F00A6C"/>
    <w:rsid w:val="00F15B85"/>
    <w:rsid w:val="00F23E17"/>
    <w:rsid w:val="00F34DB5"/>
    <w:rsid w:val="00F469E5"/>
    <w:rsid w:val="00F77C9F"/>
    <w:rsid w:val="00F86DF8"/>
    <w:rsid w:val="00FA26F9"/>
    <w:rsid w:val="00FB5C20"/>
    <w:rsid w:val="00FB7E7C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1B262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B262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1B262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B26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7A3534DB82D49F147EF35A5442720D650EEFCCD1CC613AB6F7FF3C9EFC53D963FB8532820B591F652F7A67A29FE1FF333Z60B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7A3534DB82D49F147EF2BA8524B7CD356EDA5C516914FF6627BFB9BB8C561D369B15A796FF1C5E552F2BAZ70B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33A5-3945-428A-8E13-A6098C10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17</Pages>
  <Words>5303</Words>
  <Characters>30228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101</cp:revision>
  <cp:lastPrinted>2019-09-17T09:01:00Z</cp:lastPrinted>
  <dcterms:created xsi:type="dcterms:W3CDTF">2025-07-13T16:04:00Z</dcterms:created>
  <dcterms:modified xsi:type="dcterms:W3CDTF">2025-09-25T07:51:00Z</dcterms:modified>
</cp:coreProperties>
</file>