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529"/>
        <w:gridCol w:w="1840"/>
        <w:gridCol w:w="1700"/>
        <w:gridCol w:w="1940"/>
        <w:gridCol w:w="48"/>
      </w:tblGrid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394173" w:rsidRPr="00394173">
              <w:rPr>
                <w:color w:val="000000"/>
                <w:sz w:val="28"/>
                <w:szCs w:val="28"/>
              </w:rPr>
              <w:t>8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394173" w:rsidRPr="00610CDD">
              <w:rPr>
                <w:bCs/>
                <w:sz w:val="28"/>
                <w:szCs w:val="28"/>
              </w:rPr>
              <w:t>округа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610CDD" w:rsidP="00610CD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3B6772" w:rsidRPr="003B677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 xml:space="preserve">25 </w:t>
            </w:r>
            <w:r w:rsidR="00880A47">
              <w:rPr>
                <w:color w:val="000000"/>
                <w:sz w:val="28"/>
                <w:szCs w:val="28"/>
              </w:rPr>
              <w:t>дека</w:t>
            </w:r>
            <w:r w:rsidR="006376FC">
              <w:rPr>
                <w:color w:val="000000"/>
                <w:sz w:val="28"/>
                <w:szCs w:val="28"/>
              </w:rPr>
              <w:t xml:space="preserve">бря </w:t>
            </w:r>
            <w:r w:rsidR="003B6772" w:rsidRPr="003B6772">
              <w:rPr>
                <w:color w:val="000000"/>
                <w:sz w:val="28"/>
                <w:szCs w:val="28"/>
              </w:rPr>
              <w:t>202</w:t>
            </w:r>
            <w:r w:rsidR="00394173">
              <w:rPr>
                <w:color w:val="000000"/>
                <w:sz w:val="28"/>
                <w:szCs w:val="28"/>
                <w:lang w:val="en-US"/>
              </w:rPr>
              <w:t>5</w:t>
            </w:r>
            <w:r w:rsidR="003B6772" w:rsidRPr="003B6772">
              <w:rPr>
                <w:color w:val="000000"/>
                <w:sz w:val="28"/>
                <w:szCs w:val="28"/>
              </w:rPr>
              <w:t xml:space="preserve"> года №</w:t>
            </w:r>
            <w:r w:rsidR="00880A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</w:t>
            </w:r>
            <w:r w:rsidR="003B6772" w:rsidRPr="003B6772">
              <w:rPr>
                <w:color w:val="000000"/>
                <w:sz w:val="28"/>
                <w:szCs w:val="28"/>
              </w:rPr>
              <w:t>-рр</w:t>
            </w:r>
          </w:p>
        </w:tc>
      </w:tr>
      <w:tr w:rsidR="00C343D6" w:rsidTr="00FA41AE">
        <w:trPr>
          <w:gridBefore w:val="1"/>
          <w:wBefore w:w="495" w:type="dxa"/>
          <w:trHeight w:val="1767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1F2E18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</w:tc>
      </w:tr>
      <w:tr w:rsidR="00A95DC7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8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47777D" w:rsidTr="00FD744F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5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A95DC7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7F054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B6735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D1696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B6735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6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47777D" w:rsidTr="00DD6483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C72FB1">
              <w:rPr>
                <w:b/>
                <w:bCs/>
                <w:sz w:val="20"/>
                <w:szCs w:val="20"/>
              </w:rPr>
              <w:t xml:space="preserve"> 00 </w:t>
            </w:r>
            <w:r w:rsidR="00C72FB1" w:rsidRPr="00C72FB1">
              <w:rPr>
                <w:b/>
                <w:bCs/>
                <w:sz w:val="20"/>
                <w:szCs w:val="20"/>
                <w:lang w:val="en-US"/>
              </w:rPr>
              <w:t>14</w:t>
            </w:r>
            <w:r w:rsidRPr="00C72FB1">
              <w:rPr>
                <w:b/>
                <w:bCs/>
                <w:sz w:val="20"/>
                <w:szCs w:val="20"/>
              </w:rPr>
              <w:t xml:space="preserve"> 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00</w:t>
            </w:r>
            <w:r w:rsidRPr="00C72FB1"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C72FB1" w:rsidRDefault="004777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Default="004777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87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000 01 03 0</w:t>
            </w:r>
            <w:r w:rsidRPr="00C72FB1">
              <w:rPr>
                <w:sz w:val="20"/>
                <w:szCs w:val="20"/>
                <w:lang w:val="en-US"/>
              </w:rPr>
              <w:t>1</w:t>
            </w:r>
            <w:r w:rsidRPr="00C72FB1">
              <w:rPr>
                <w:sz w:val="20"/>
                <w:szCs w:val="20"/>
              </w:rPr>
              <w:t xml:space="preserve">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</w:t>
            </w:r>
            <w:r w:rsidRPr="00C72FB1">
              <w:rPr>
                <w:sz w:val="20"/>
                <w:szCs w:val="20"/>
                <w:lang w:val="en-US"/>
              </w:rPr>
              <w:t>00</w:t>
            </w:r>
            <w:r w:rsidRPr="00C72FB1">
              <w:rPr>
                <w:sz w:val="20"/>
                <w:szCs w:val="20"/>
              </w:rPr>
              <w:t>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</w:tr>
      <w:tr w:rsidR="0047777D" w:rsidTr="000A25A3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8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000 01 06 05</w:t>
            </w:r>
            <w:r w:rsidRPr="00C72FB1">
              <w:rPr>
                <w:sz w:val="20"/>
                <w:szCs w:val="20"/>
                <w:lang w:val="en-US"/>
              </w:rPr>
              <w:t xml:space="preserve"> </w:t>
            </w:r>
            <w:r w:rsidRPr="00C72FB1">
              <w:rPr>
                <w:sz w:val="20"/>
                <w:szCs w:val="20"/>
              </w:rPr>
              <w:t xml:space="preserve">01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0000 640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D1696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-50000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  <w:lang w:val="en-US"/>
              </w:rPr>
            </w:pPr>
            <w:r w:rsidRPr="00C72FB1">
              <w:rPr>
                <w:sz w:val="20"/>
                <w:szCs w:val="20"/>
              </w:rPr>
              <w:t>000 01 05 0</w:t>
            </w:r>
            <w:r w:rsidRPr="00C72FB1">
              <w:rPr>
                <w:sz w:val="20"/>
                <w:szCs w:val="20"/>
                <w:lang w:val="en-US"/>
              </w:rPr>
              <w:t>2 01</w:t>
            </w:r>
            <w:r w:rsidRPr="00C72FB1">
              <w:rPr>
                <w:sz w:val="20"/>
                <w:szCs w:val="20"/>
              </w:rPr>
              <w:t xml:space="preserve">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</w:t>
            </w:r>
            <w:r w:rsidRPr="00C72FB1"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Pr="00B646AF" w:rsidRDefault="0047777D" w:rsidP="009D6D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A0E75" w:rsidP="002924D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31035</w:t>
            </w:r>
            <w:r w:rsidR="0047777D">
              <w:rPr>
                <w:b/>
                <w:bCs/>
                <w:sz w:val="20"/>
                <w:szCs w:val="20"/>
              </w:rPr>
              <w:t>,</w:t>
            </w:r>
            <w:r w:rsidR="0047777D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</w:tr>
      <w:tr w:rsidR="00A95DC7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95DC7" w:rsidRDefault="00A95DC7" w:rsidP="00FA41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4D7" w:rsidRPr="003B6772" w:rsidRDefault="002924D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4A0E7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30000</w:t>
            </w:r>
            <w:r w:rsidR="002924D7" w:rsidRPr="002924D7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81D"/>
    <w:rsid w:val="003B6772"/>
    <w:rsid w:val="003C647C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0CDD"/>
    <w:rsid w:val="006126DE"/>
    <w:rsid w:val="00633D90"/>
    <w:rsid w:val="006351EE"/>
    <w:rsid w:val="006376FC"/>
    <w:rsid w:val="00671B6C"/>
    <w:rsid w:val="006C7BF7"/>
    <w:rsid w:val="006E7814"/>
    <w:rsid w:val="006F2C00"/>
    <w:rsid w:val="00704710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subject/>
  <dc:creator>Работник</dc:creator>
  <cp:keywords/>
  <cp:lastModifiedBy>sovet</cp:lastModifiedBy>
  <cp:revision>26</cp:revision>
  <cp:lastPrinted>2021-11-18T08:29:00Z</cp:lastPrinted>
  <dcterms:created xsi:type="dcterms:W3CDTF">2020-11-06T03:44:00Z</dcterms:created>
  <dcterms:modified xsi:type="dcterms:W3CDTF">2025-12-23T06:31:00Z</dcterms:modified>
</cp:coreProperties>
</file>