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23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199"/>
        <w:gridCol w:w="15"/>
        <w:gridCol w:w="4962"/>
        <w:gridCol w:w="1104"/>
        <w:gridCol w:w="30"/>
        <w:gridCol w:w="317"/>
        <w:gridCol w:w="789"/>
        <w:gridCol w:w="453"/>
        <w:gridCol w:w="142"/>
        <w:gridCol w:w="1275"/>
        <w:gridCol w:w="142"/>
        <w:gridCol w:w="419"/>
        <w:gridCol w:w="715"/>
        <w:gridCol w:w="709"/>
        <w:gridCol w:w="850"/>
        <w:gridCol w:w="851"/>
        <w:gridCol w:w="425"/>
        <w:gridCol w:w="173"/>
        <w:gridCol w:w="1953"/>
      </w:tblGrid>
      <w:tr w:rsidR="00301897" w:rsidTr="00F43ADB">
        <w:trPr>
          <w:trHeight w:val="375"/>
        </w:trPr>
        <w:tc>
          <w:tcPr>
            <w:tcW w:w="51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01897" w:rsidRPr="0044632B" w:rsidRDefault="0044632B">
            <w:pPr>
              <w:rPr>
                <w:i/>
                <w:iCs/>
                <w:sz w:val="28"/>
                <w:szCs w:val="28"/>
                <w:lang w:val="en-US"/>
              </w:rPr>
            </w:pPr>
            <w:r>
              <w:rPr>
                <w:i/>
                <w:iCs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0347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301897" w:rsidRDefault="00301897">
            <w:pPr>
              <w:jc w:val="right"/>
              <w:rPr>
                <w:sz w:val="28"/>
                <w:szCs w:val="28"/>
              </w:rPr>
            </w:pPr>
          </w:p>
        </w:tc>
      </w:tr>
      <w:tr w:rsidR="00301897" w:rsidTr="00F43ADB">
        <w:trPr>
          <w:trHeight w:val="375"/>
        </w:trPr>
        <w:tc>
          <w:tcPr>
            <w:tcW w:w="15523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301897" w:rsidRDefault="00301897" w:rsidP="002A10D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Приложение № </w:t>
            </w:r>
            <w:r w:rsidR="002A10D6">
              <w:rPr>
                <w:sz w:val="28"/>
                <w:szCs w:val="28"/>
                <w:lang w:val="en-US"/>
              </w:rPr>
              <w:t>9</w:t>
            </w:r>
            <w:r>
              <w:rPr>
                <w:sz w:val="28"/>
                <w:szCs w:val="28"/>
              </w:rPr>
              <w:t xml:space="preserve"> к </w:t>
            </w:r>
            <w:r w:rsidR="00C11EA6">
              <w:rPr>
                <w:sz w:val="28"/>
                <w:szCs w:val="28"/>
              </w:rPr>
              <w:t>решени</w:t>
            </w:r>
            <w:r w:rsidR="002F3B2C">
              <w:rPr>
                <w:sz w:val="28"/>
                <w:szCs w:val="28"/>
              </w:rPr>
              <w:t>ю</w:t>
            </w:r>
            <w:r>
              <w:rPr>
                <w:sz w:val="28"/>
                <w:szCs w:val="28"/>
              </w:rPr>
              <w:t xml:space="preserve"> Совета</w:t>
            </w:r>
          </w:p>
        </w:tc>
      </w:tr>
      <w:tr w:rsidR="00301897" w:rsidTr="00F43ADB">
        <w:trPr>
          <w:trHeight w:val="375"/>
        </w:trPr>
        <w:tc>
          <w:tcPr>
            <w:tcW w:w="15523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301897" w:rsidRDefault="00301897" w:rsidP="0093668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народных депутатов Таштагольского</w:t>
            </w:r>
          </w:p>
          <w:p w:rsidR="00301897" w:rsidRPr="005F2478" w:rsidRDefault="00E21CE1" w:rsidP="006F0CF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муниципального </w:t>
            </w:r>
            <w:r w:rsidR="006F0CFE">
              <w:rPr>
                <w:sz w:val="28"/>
                <w:szCs w:val="28"/>
              </w:rPr>
              <w:t>округа</w:t>
            </w:r>
            <w:r>
              <w:rPr>
                <w:sz w:val="28"/>
                <w:szCs w:val="28"/>
              </w:rPr>
              <w:t xml:space="preserve"> </w:t>
            </w:r>
            <w:r w:rsidR="00301897">
              <w:rPr>
                <w:sz w:val="28"/>
                <w:szCs w:val="28"/>
              </w:rPr>
              <w:t xml:space="preserve"> </w:t>
            </w:r>
          </w:p>
        </w:tc>
      </w:tr>
      <w:tr w:rsidR="00301897" w:rsidTr="00F43ADB">
        <w:trPr>
          <w:trHeight w:val="375"/>
        </w:trPr>
        <w:tc>
          <w:tcPr>
            <w:tcW w:w="15523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301897" w:rsidRPr="005F2478" w:rsidRDefault="00EB36CF" w:rsidP="006F0CFE">
            <w:pPr>
              <w:ind w:left="-393" w:firstLine="393"/>
              <w:jc w:val="right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</w:t>
            </w:r>
            <w:r w:rsidR="009F0C27">
              <w:rPr>
                <w:color w:val="000000"/>
                <w:sz w:val="28"/>
                <w:szCs w:val="28"/>
              </w:rPr>
              <w:t>т</w:t>
            </w:r>
            <w:r>
              <w:rPr>
                <w:color w:val="000000"/>
                <w:sz w:val="28"/>
                <w:szCs w:val="28"/>
                <w:lang w:val="en-US"/>
              </w:rPr>
              <w:t>25</w:t>
            </w:r>
            <w:r w:rsidR="0034434D">
              <w:rPr>
                <w:color w:val="000000"/>
                <w:sz w:val="28"/>
                <w:szCs w:val="28"/>
              </w:rPr>
              <w:t xml:space="preserve"> </w:t>
            </w:r>
            <w:r w:rsidR="002A10D6">
              <w:rPr>
                <w:color w:val="000000"/>
                <w:sz w:val="28"/>
                <w:szCs w:val="28"/>
              </w:rPr>
              <w:t>дека</w:t>
            </w:r>
            <w:r w:rsidR="0058686C">
              <w:rPr>
                <w:color w:val="000000"/>
                <w:sz w:val="28"/>
                <w:szCs w:val="28"/>
              </w:rPr>
              <w:t xml:space="preserve">бря </w:t>
            </w:r>
            <w:r w:rsidR="00A55924">
              <w:rPr>
                <w:color w:val="000000"/>
                <w:sz w:val="28"/>
                <w:szCs w:val="28"/>
              </w:rPr>
              <w:t>202</w:t>
            </w:r>
            <w:r w:rsidR="006F0CFE">
              <w:rPr>
                <w:color w:val="000000"/>
                <w:sz w:val="28"/>
                <w:szCs w:val="28"/>
              </w:rPr>
              <w:t>5</w:t>
            </w:r>
            <w:r w:rsidR="00A55924">
              <w:rPr>
                <w:color w:val="000000"/>
                <w:sz w:val="28"/>
                <w:szCs w:val="28"/>
              </w:rPr>
              <w:t xml:space="preserve"> года №</w:t>
            </w:r>
            <w:r>
              <w:rPr>
                <w:color w:val="000000"/>
                <w:sz w:val="28"/>
                <w:szCs w:val="28"/>
                <w:lang w:val="en-US"/>
              </w:rPr>
              <w:t>93</w:t>
            </w:r>
            <w:r w:rsidR="00A55924">
              <w:rPr>
                <w:color w:val="000000"/>
                <w:sz w:val="28"/>
                <w:szCs w:val="28"/>
              </w:rPr>
              <w:t>-</w:t>
            </w:r>
            <w:proofErr w:type="spellStart"/>
            <w:r w:rsidR="00A55924">
              <w:rPr>
                <w:color w:val="000000"/>
                <w:sz w:val="28"/>
                <w:szCs w:val="28"/>
              </w:rPr>
              <w:t>рр</w:t>
            </w:r>
            <w:proofErr w:type="spellEnd"/>
            <w:r w:rsidR="002F3B2C" w:rsidRPr="002F3B2C">
              <w:rPr>
                <w:sz w:val="28"/>
                <w:szCs w:val="28"/>
              </w:rPr>
              <w:t xml:space="preserve">  </w:t>
            </w:r>
          </w:p>
        </w:tc>
      </w:tr>
      <w:tr w:rsidR="00301897" w:rsidTr="00F43ADB">
        <w:trPr>
          <w:trHeight w:val="375"/>
        </w:trPr>
        <w:tc>
          <w:tcPr>
            <w:tcW w:w="15523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F43ADB" w:rsidRDefault="00F43ADB" w:rsidP="00F43ADB">
            <w:pPr>
              <w:jc w:val="right"/>
            </w:pPr>
          </w:p>
          <w:p w:rsidR="00F43ADB" w:rsidRPr="00A9158A" w:rsidRDefault="00F43ADB" w:rsidP="00F43ADB">
            <w:pPr>
              <w:jc w:val="right"/>
            </w:pPr>
            <w:r w:rsidRPr="00A9158A">
              <w:t>Приложение №</w:t>
            </w:r>
            <w:r>
              <w:t>1</w:t>
            </w:r>
            <w:r w:rsidR="00041A28" w:rsidRPr="00183285">
              <w:t>1</w:t>
            </w:r>
            <w:r w:rsidRPr="00A9158A">
              <w:t xml:space="preserve">к решению </w:t>
            </w:r>
          </w:p>
          <w:p w:rsidR="00F43ADB" w:rsidRPr="00A9158A" w:rsidRDefault="00F43ADB" w:rsidP="00F43ADB">
            <w:pPr>
              <w:jc w:val="right"/>
            </w:pPr>
            <w:r w:rsidRPr="00A9158A">
              <w:t>Совета народных депутатов</w:t>
            </w:r>
          </w:p>
          <w:p w:rsidR="00F43ADB" w:rsidRPr="00A9158A" w:rsidRDefault="00F43ADB" w:rsidP="00F43ADB">
            <w:pPr>
              <w:jc w:val="right"/>
            </w:pPr>
            <w:r w:rsidRPr="00A9158A">
              <w:t>Таштагольского муниципального района</w:t>
            </w:r>
          </w:p>
          <w:p w:rsidR="00F43ADB" w:rsidRDefault="00F43ADB" w:rsidP="00F43ADB">
            <w:pPr>
              <w:ind w:left="-393" w:firstLine="393"/>
              <w:jc w:val="right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                                        о</w:t>
            </w:r>
            <w:r w:rsidRPr="009B6267">
              <w:rPr>
                <w:color w:val="000000"/>
                <w:sz w:val="28"/>
                <w:szCs w:val="28"/>
              </w:rPr>
              <w:t>т</w:t>
            </w:r>
            <w:r>
              <w:rPr>
                <w:color w:val="000000"/>
                <w:sz w:val="28"/>
                <w:szCs w:val="28"/>
              </w:rPr>
              <w:t xml:space="preserve"> 2</w:t>
            </w:r>
            <w:r w:rsidR="006F0CFE">
              <w:rPr>
                <w:color w:val="000000"/>
                <w:sz w:val="28"/>
                <w:szCs w:val="28"/>
              </w:rPr>
              <w:t>4</w:t>
            </w:r>
            <w:r w:rsidRPr="009B6267">
              <w:rPr>
                <w:color w:val="000000"/>
                <w:sz w:val="28"/>
                <w:szCs w:val="28"/>
              </w:rPr>
              <w:t xml:space="preserve"> декабря 202</w:t>
            </w:r>
            <w:r w:rsidR="006F0CFE">
              <w:rPr>
                <w:color w:val="000000"/>
                <w:sz w:val="28"/>
                <w:szCs w:val="28"/>
              </w:rPr>
              <w:t>4</w:t>
            </w:r>
            <w:r w:rsidRPr="009B6267">
              <w:rPr>
                <w:color w:val="000000"/>
                <w:sz w:val="28"/>
                <w:szCs w:val="28"/>
              </w:rPr>
              <w:t xml:space="preserve"> года №</w:t>
            </w:r>
            <w:r w:rsidR="006F0CFE">
              <w:rPr>
                <w:color w:val="000000"/>
                <w:sz w:val="28"/>
                <w:szCs w:val="28"/>
              </w:rPr>
              <w:t>90</w:t>
            </w:r>
            <w:r w:rsidRPr="009B6267">
              <w:rPr>
                <w:color w:val="000000"/>
                <w:sz w:val="28"/>
                <w:szCs w:val="28"/>
              </w:rPr>
              <w:t>-рр</w:t>
            </w:r>
          </w:p>
          <w:p w:rsidR="00F43ADB" w:rsidRPr="00EA1309" w:rsidRDefault="00F43ADB" w:rsidP="0093668D">
            <w:pPr>
              <w:ind w:left="-393" w:firstLine="393"/>
              <w:jc w:val="right"/>
              <w:rPr>
                <w:sz w:val="28"/>
                <w:szCs w:val="28"/>
              </w:rPr>
            </w:pPr>
          </w:p>
        </w:tc>
      </w:tr>
      <w:tr w:rsidR="00301897" w:rsidTr="00F43ADB">
        <w:trPr>
          <w:trHeight w:val="375"/>
        </w:trPr>
        <w:tc>
          <w:tcPr>
            <w:tcW w:w="51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01897" w:rsidRDefault="00301897" w:rsidP="00E31324">
            <w:pPr>
              <w:jc w:val="center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</w:tcPr>
          <w:p w:rsidR="00301897" w:rsidRDefault="00301897" w:rsidP="00E31324">
            <w:pPr>
              <w:jc w:val="center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11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01897" w:rsidRDefault="00301897" w:rsidP="00E31324">
            <w:pPr>
              <w:jc w:val="center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8107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301897" w:rsidRDefault="00301897" w:rsidP="00E31324">
            <w:pPr>
              <w:jc w:val="center"/>
              <w:rPr>
                <w:i/>
                <w:iCs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301897" w:rsidRPr="00F62C7F" w:rsidTr="00F43ADB">
        <w:trPr>
          <w:gridBefore w:val="2"/>
          <w:wBefore w:w="214" w:type="dxa"/>
          <w:trHeight w:val="958"/>
        </w:trPr>
        <w:tc>
          <w:tcPr>
            <w:tcW w:w="15309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E31324" w:rsidRDefault="00301897" w:rsidP="00E31324">
            <w:pPr>
              <w:jc w:val="center"/>
              <w:rPr>
                <w:b/>
                <w:bCs/>
                <w:sz w:val="28"/>
                <w:szCs w:val="28"/>
              </w:rPr>
            </w:pPr>
            <w:r w:rsidRPr="00E31324">
              <w:rPr>
                <w:b/>
                <w:bCs/>
                <w:sz w:val="28"/>
                <w:szCs w:val="28"/>
              </w:rPr>
              <w:t>Программа муниципальных внутренних заимствований</w:t>
            </w:r>
          </w:p>
          <w:p w:rsidR="00E31324" w:rsidRDefault="00E31324" w:rsidP="00E31324">
            <w:pPr>
              <w:jc w:val="center"/>
              <w:rPr>
                <w:b/>
                <w:bCs/>
                <w:sz w:val="28"/>
                <w:szCs w:val="28"/>
              </w:rPr>
            </w:pPr>
            <w:r w:rsidRPr="00E31324">
              <w:rPr>
                <w:b/>
                <w:bCs/>
                <w:sz w:val="28"/>
                <w:szCs w:val="28"/>
              </w:rPr>
              <w:t>Таштагольского муниципального района</w:t>
            </w:r>
          </w:p>
          <w:p w:rsidR="00E31324" w:rsidRPr="00E31324" w:rsidRDefault="00E31324" w:rsidP="00E31324">
            <w:pPr>
              <w:jc w:val="center"/>
              <w:rPr>
                <w:b/>
                <w:bCs/>
                <w:sz w:val="28"/>
                <w:szCs w:val="28"/>
              </w:rPr>
            </w:pPr>
            <w:r w:rsidRPr="00E31324">
              <w:rPr>
                <w:b/>
                <w:bCs/>
                <w:sz w:val="28"/>
                <w:szCs w:val="28"/>
              </w:rPr>
              <w:t>на 202</w:t>
            </w:r>
            <w:r w:rsidR="006F0CFE">
              <w:rPr>
                <w:b/>
                <w:bCs/>
                <w:sz w:val="28"/>
                <w:szCs w:val="28"/>
              </w:rPr>
              <w:t>5</w:t>
            </w:r>
            <w:r w:rsidRPr="00E31324">
              <w:rPr>
                <w:b/>
                <w:bCs/>
                <w:sz w:val="28"/>
                <w:szCs w:val="28"/>
              </w:rPr>
              <w:t xml:space="preserve"> год и плановый период 202</w:t>
            </w:r>
            <w:r w:rsidR="006F0CFE">
              <w:rPr>
                <w:b/>
                <w:bCs/>
                <w:sz w:val="28"/>
                <w:szCs w:val="28"/>
              </w:rPr>
              <w:t>6</w:t>
            </w:r>
            <w:r w:rsidRPr="00E31324">
              <w:rPr>
                <w:b/>
                <w:bCs/>
                <w:sz w:val="28"/>
                <w:szCs w:val="28"/>
              </w:rPr>
              <w:t xml:space="preserve"> и 202</w:t>
            </w:r>
            <w:r w:rsidR="006F0CFE">
              <w:rPr>
                <w:b/>
                <w:bCs/>
                <w:sz w:val="28"/>
                <w:szCs w:val="28"/>
              </w:rPr>
              <w:t>7</w:t>
            </w:r>
            <w:r w:rsidRPr="00E31324">
              <w:rPr>
                <w:b/>
                <w:bCs/>
                <w:sz w:val="28"/>
                <w:szCs w:val="28"/>
              </w:rPr>
              <w:t xml:space="preserve"> год</w:t>
            </w:r>
            <w:r w:rsidR="00740B84">
              <w:rPr>
                <w:b/>
                <w:bCs/>
                <w:sz w:val="28"/>
                <w:szCs w:val="28"/>
              </w:rPr>
              <w:t>ов</w:t>
            </w:r>
          </w:p>
          <w:p w:rsidR="00301897" w:rsidRPr="00E31324" w:rsidRDefault="00301897" w:rsidP="00E3132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856A9F" w:rsidTr="00F43ADB">
        <w:tblPrEx>
          <w:tblLook w:val="04A0" w:firstRow="1" w:lastRow="0" w:firstColumn="1" w:lastColumn="0" w:noHBand="0" w:noVBand="1"/>
        </w:tblPrEx>
        <w:trPr>
          <w:gridBefore w:val="1"/>
          <w:wBefore w:w="199" w:type="dxa"/>
          <w:trHeight w:val="270"/>
        </w:trPr>
        <w:tc>
          <w:tcPr>
            <w:tcW w:w="61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A9F" w:rsidRPr="00274379" w:rsidRDefault="00856A9F">
            <w:r w:rsidRPr="00274379">
              <w:t>1.Привлечение заимствований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A9F" w:rsidRDefault="00856A9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6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A9F" w:rsidRDefault="00856A9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A9F" w:rsidRDefault="00856A9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A9F" w:rsidRDefault="00856A9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A9F" w:rsidRPr="00274379" w:rsidRDefault="00856A9F" w:rsidP="0027437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A9F" w:rsidRPr="00274379" w:rsidRDefault="0050522B" w:rsidP="00274379">
            <w:pPr>
              <w:jc w:val="right"/>
              <w:rPr>
                <w:sz w:val="20"/>
                <w:szCs w:val="20"/>
              </w:rPr>
            </w:pPr>
            <w:r w:rsidRPr="00274379">
              <w:rPr>
                <w:sz w:val="20"/>
                <w:szCs w:val="20"/>
              </w:rPr>
              <w:t>тыс. рублей</w:t>
            </w:r>
          </w:p>
        </w:tc>
      </w:tr>
      <w:tr w:rsidR="00856A9F" w:rsidTr="00F43ADB">
        <w:tblPrEx>
          <w:tblLook w:val="04A0" w:firstRow="1" w:lastRow="0" w:firstColumn="1" w:lastColumn="0" w:noHBand="0" w:noVBand="1"/>
        </w:tblPrEx>
        <w:trPr>
          <w:gridBefore w:val="1"/>
          <w:wBefore w:w="199" w:type="dxa"/>
          <w:trHeight w:val="270"/>
        </w:trPr>
        <w:tc>
          <w:tcPr>
            <w:tcW w:w="6111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6A9F" w:rsidRDefault="00856A9F" w:rsidP="002743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Муниципальные внутренние заимствования по видам долговых обязательств</w:t>
            </w:r>
          </w:p>
        </w:tc>
        <w:tc>
          <w:tcPr>
            <w:tcW w:w="2976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56A9F" w:rsidRDefault="00856A9F" w:rsidP="006F0CF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</w:t>
            </w:r>
            <w:r w:rsidR="006F0CFE">
              <w:rPr>
                <w:b/>
                <w:bCs/>
              </w:rPr>
              <w:t>5</w:t>
            </w:r>
            <w:r>
              <w:rPr>
                <w:b/>
                <w:bCs/>
              </w:rPr>
              <w:t xml:space="preserve"> год</w:t>
            </w:r>
          </w:p>
        </w:tc>
        <w:tc>
          <w:tcPr>
            <w:tcW w:w="2835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56A9F" w:rsidRDefault="00856A9F" w:rsidP="006F0CF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</w:t>
            </w:r>
            <w:r w:rsidR="006F0CFE">
              <w:rPr>
                <w:b/>
                <w:bCs/>
              </w:rPr>
              <w:t>6</w:t>
            </w:r>
            <w:r>
              <w:rPr>
                <w:b/>
                <w:bCs/>
              </w:rPr>
              <w:t xml:space="preserve"> год</w:t>
            </w:r>
          </w:p>
        </w:tc>
        <w:tc>
          <w:tcPr>
            <w:tcW w:w="340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56A9F" w:rsidRDefault="00856A9F" w:rsidP="006F0CF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</w:t>
            </w:r>
            <w:r w:rsidR="006F0CFE">
              <w:rPr>
                <w:b/>
                <w:bCs/>
              </w:rPr>
              <w:t>7</w:t>
            </w:r>
            <w:r>
              <w:rPr>
                <w:b/>
                <w:bCs/>
              </w:rPr>
              <w:t xml:space="preserve"> год</w:t>
            </w:r>
          </w:p>
        </w:tc>
      </w:tr>
      <w:tr w:rsidR="00856A9F" w:rsidTr="00F43ADB">
        <w:tblPrEx>
          <w:tblLook w:val="04A0" w:firstRow="1" w:lastRow="0" w:firstColumn="1" w:lastColumn="0" w:noHBand="0" w:noVBand="1"/>
        </w:tblPrEx>
        <w:trPr>
          <w:gridBefore w:val="1"/>
          <w:wBefore w:w="199" w:type="dxa"/>
          <w:trHeight w:val="1773"/>
        </w:trPr>
        <w:tc>
          <w:tcPr>
            <w:tcW w:w="611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56A9F" w:rsidRDefault="00856A9F" w:rsidP="0027437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6A9F" w:rsidRDefault="00856A9F" w:rsidP="00274379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объем привлечения средств (тыс. рублей)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6A9F" w:rsidRDefault="00856A9F" w:rsidP="00274379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предельный срок погашения долговых обязательств (годы)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6A9F" w:rsidRDefault="00856A9F" w:rsidP="00274379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объем привлечения средств (тыс. рублей)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6A9F" w:rsidRDefault="00856A9F" w:rsidP="00274379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предельный срок погашения долговых обязательств (годы)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6A9F" w:rsidRDefault="00856A9F" w:rsidP="00274379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объем привлечения средств (тыс. рублей)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6A9F" w:rsidRDefault="00856A9F" w:rsidP="00274379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предельный срок погашения долговых обязательств (годы)</w:t>
            </w:r>
          </w:p>
        </w:tc>
      </w:tr>
      <w:tr w:rsidR="00856A9F" w:rsidTr="00F43ADB">
        <w:tblPrEx>
          <w:tblLook w:val="04A0" w:firstRow="1" w:lastRow="0" w:firstColumn="1" w:lastColumn="0" w:noHBand="0" w:noVBand="1"/>
        </w:tblPrEx>
        <w:trPr>
          <w:gridBefore w:val="1"/>
          <w:wBefore w:w="199" w:type="dxa"/>
          <w:trHeight w:val="513"/>
        </w:trPr>
        <w:tc>
          <w:tcPr>
            <w:tcW w:w="6111" w:type="dxa"/>
            <w:gridSpan w:val="4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A9F" w:rsidRPr="00856A9F" w:rsidRDefault="00856A9F">
            <w:pPr>
              <w:rPr>
                <w:color w:val="000000"/>
              </w:rPr>
            </w:pPr>
            <w:r w:rsidRPr="00856A9F">
              <w:rPr>
                <w:color w:val="000000"/>
              </w:rPr>
              <w:t>Бюджетные кредиты, привлеченные из других бюджетов бюджетной системы Российской Федерации</w:t>
            </w:r>
          </w:p>
        </w:tc>
        <w:tc>
          <w:tcPr>
            <w:tcW w:w="1559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A9F" w:rsidRPr="00856A9F" w:rsidRDefault="00856A9F">
            <w:pPr>
              <w:jc w:val="center"/>
              <w:rPr>
                <w:b/>
                <w:bCs/>
              </w:rPr>
            </w:pPr>
            <w:r w:rsidRPr="00856A9F">
              <w:rPr>
                <w:b/>
                <w:bCs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A9F" w:rsidRPr="00856A9F" w:rsidRDefault="00856A9F">
            <w:pPr>
              <w:jc w:val="center"/>
              <w:rPr>
                <w:b/>
                <w:bCs/>
              </w:rPr>
            </w:pPr>
            <w:r w:rsidRPr="00856A9F">
              <w:rPr>
                <w:b/>
                <w:bCs/>
              </w:rPr>
              <w:t>0,00</w:t>
            </w:r>
          </w:p>
        </w:tc>
        <w:tc>
          <w:tcPr>
            <w:tcW w:w="1276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A9F" w:rsidRPr="00856A9F" w:rsidRDefault="00856A9F">
            <w:pPr>
              <w:jc w:val="center"/>
              <w:rPr>
                <w:b/>
                <w:bCs/>
              </w:rPr>
            </w:pPr>
            <w:r w:rsidRPr="00856A9F">
              <w:rPr>
                <w:b/>
                <w:bCs/>
              </w:rPr>
              <w:t>0,00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A9F" w:rsidRPr="00856A9F" w:rsidRDefault="00856A9F">
            <w:pPr>
              <w:jc w:val="center"/>
              <w:rPr>
                <w:b/>
                <w:bCs/>
              </w:rPr>
            </w:pPr>
            <w:r w:rsidRPr="00856A9F">
              <w:rPr>
                <w:b/>
                <w:bCs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A9F" w:rsidRPr="00856A9F" w:rsidRDefault="00856A9F">
            <w:pPr>
              <w:jc w:val="center"/>
              <w:rPr>
                <w:b/>
                <w:bCs/>
              </w:rPr>
            </w:pPr>
            <w:r w:rsidRPr="00856A9F">
              <w:rPr>
                <w:b/>
                <w:bCs/>
              </w:rPr>
              <w:t>0,00</w:t>
            </w:r>
          </w:p>
        </w:tc>
        <w:tc>
          <w:tcPr>
            <w:tcW w:w="212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6A9F" w:rsidRPr="00856A9F" w:rsidRDefault="00856A9F">
            <w:pPr>
              <w:jc w:val="center"/>
              <w:rPr>
                <w:b/>
                <w:bCs/>
              </w:rPr>
            </w:pPr>
            <w:r w:rsidRPr="00856A9F">
              <w:rPr>
                <w:b/>
                <w:bCs/>
              </w:rPr>
              <w:t>0,00</w:t>
            </w:r>
          </w:p>
        </w:tc>
      </w:tr>
      <w:tr w:rsidR="00856A9F" w:rsidTr="00F43ADB">
        <w:tblPrEx>
          <w:tblLook w:val="04A0" w:firstRow="1" w:lastRow="0" w:firstColumn="1" w:lastColumn="0" w:noHBand="0" w:noVBand="1"/>
        </w:tblPrEx>
        <w:trPr>
          <w:gridBefore w:val="1"/>
          <w:wBefore w:w="199" w:type="dxa"/>
          <w:trHeight w:val="502"/>
        </w:trPr>
        <w:tc>
          <w:tcPr>
            <w:tcW w:w="6111" w:type="dxa"/>
            <w:gridSpan w:val="4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A9F" w:rsidRPr="00856A9F" w:rsidRDefault="00856A9F">
            <w:pPr>
              <w:rPr>
                <w:color w:val="000000"/>
              </w:rPr>
            </w:pPr>
            <w:r w:rsidRPr="00856A9F">
              <w:rPr>
                <w:color w:val="000000"/>
              </w:rPr>
              <w:t xml:space="preserve">Привлечение кредитов из других бюджетов бюджетной системы Российской Федерации бюджетом района в валюте Российской Федерации (бюджетные кредиты, </w:t>
            </w:r>
            <w:r w:rsidRPr="00856A9F">
              <w:rPr>
                <w:color w:val="000000"/>
              </w:rPr>
              <w:lastRenderedPageBreak/>
              <w:t>предоставленные за счет средств федерального бюджета, на пополнение остатка средств на едином счете бюджета)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A9F" w:rsidRPr="00856A9F" w:rsidRDefault="00856A9F">
            <w:pPr>
              <w:jc w:val="center"/>
            </w:pPr>
            <w:r w:rsidRPr="00856A9F">
              <w:lastRenderedPageBreak/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A9F" w:rsidRPr="00856A9F" w:rsidRDefault="00856A9F">
            <w:pPr>
              <w:jc w:val="center"/>
            </w:pPr>
            <w:r w:rsidRPr="00856A9F"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A9F" w:rsidRPr="00856A9F" w:rsidRDefault="00856A9F">
            <w:pPr>
              <w:jc w:val="center"/>
            </w:pPr>
            <w:r w:rsidRPr="00856A9F"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A9F" w:rsidRPr="00856A9F" w:rsidRDefault="00856A9F">
            <w:pPr>
              <w:jc w:val="center"/>
            </w:pPr>
            <w:r w:rsidRPr="00856A9F"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A9F" w:rsidRPr="00856A9F" w:rsidRDefault="00856A9F">
            <w:pPr>
              <w:jc w:val="center"/>
            </w:pPr>
            <w:r w:rsidRPr="00856A9F">
              <w:t>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56A9F" w:rsidRPr="00856A9F" w:rsidRDefault="00856A9F">
            <w:pPr>
              <w:jc w:val="center"/>
            </w:pPr>
            <w:r w:rsidRPr="00856A9F">
              <w:t>0,00</w:t>
            </w:r>
          </w:p>
        </w:tc>
      </w:tr>
      <w:tr w:rsidR="00856A9F" w:rsidTr="00F43ADB">
        <w:tblPrEx>
          <w:tblLook w:val="04A0" w:firstRow="1" w:lastRow="0" w:firstColumn="1" w:lastColumn="0" w:noHBand="0" w:noVBand="1"/>
        </w:tblPrEx>
        <w:trPr>
          <w:gridBefore w:val="1"/>
          <w:wBefore w:w="199" w:type="dxa"/>
          <w:trHeight w:val="510"/>
        </w:trPr>
        <w:tc>
          <w:tcPr>
            <w:tcW w:w="6111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:rsidR="00856A9F" w:rsidRPr="00856A9F" w:rsidRDefault="00856A9F">
            <w:pPr>
              <w:rPr>
                <w:color w:val="000000"/>
              </w:rPr>
            </w:pPr>
            <w:r w:rsidRPr="00856A9F">
              <w:rPr>
                <w:color w:val="000000"/>
              </w:rPr>
              <w:lastRenderedPageBreak/>
              <w:t>Кредиты, привлеченные от кредитных организаций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A9F" w:rsidRPr="00856A9F" w:rsidRDefault="00856A9F">
            <w:pPr>
              <w:jc w:val="center"/>
            </w:pPr>
            <w:r w:rsidRPr="00856A9F"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A9F" w:rsidRPr="00856A9F" w:rsidRDefault="00856A9F">
            <w:pPr>
              <w:jc w:val="center"/>
            </w:pPr>
            <w:r w:rsidRPr="00856A9F"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A9F" w:rsidRPr="00856A9F" w:rsidRDefault="00856A9F">
            <w:pPr>
              <w:jc w:val="center"/>
            </w:pPr>
            <w:r w:rsidRPr="00856A9F"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A9F" w:rsidRPr="00856A9F" w:rsidRDefault="00856A9F">
            <w:pPr>
              <w:jc w:val="center"/>
            </w:pPr>
            <w:r w:rsidRPr="00856A9F"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A9F" w:rsidRPr="00856A9F" w:rsidRDefault="00856A9F">
            <w:pPr>
              <w:jc w:val="center"/>
            </w:pPr>
            <w:r w:rsidRPr="00856A9F">
              <w:t>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56A9F" w:rsidRPr="00856A9F" w:rsidRDefault="00856A9F">
            <w:pPr>
              <w:jc w:val="center"/>
            </w:pPr>
            <w:r w:rsidRPr="00856A9F">
              <w:t>0,00</w:t>
            </w:r>
          </w:p>
        </w:tc>
      </w:tr>
      <w:tr w:rsidR="00856A9F" w:rsidRPr="00856A9F" w:rsidTr="00F43ADB">
        <w:tblPrEx>
          <w:tblLook w:val="04A0" w:firstRow="1" w:lastRow="0" w:firstColumn="1" w:lastColumn="0" w:noHBand="0" w:noVBand="1"/>
        </w:tblPrEx>
        <w:trPr>
          <w:gridBefore w:val="1"/>
          <w:gridAfter w:val="3"/>
          <w:wBefore w:w="199" w:type="dxa"/>
          <w:wAfter w:w="2551" w:type="dxa"/>
          <w:trHeight w:val="350"/>
        </w:trPr>
        <w:tc>
          <w:tcPr>
            <w:tcW w:w="781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56A9F" w:rsidRPr="00856A9F" w:rsidRDefault="00856A9F">
            <w:pPr>
              <w:rPr>
                <w:color w:val="000000"/>
                <w:lang w:val="en-US"/>
              </w:rPr>
            </w:pPr>
          </w:p>
          <w:p w:rsidR="00856A9F" w:rsidRPr="00856A9F" w:rsidRDefault="00856A9F">
            <w:pPr>
              <w:rPr>
                <w:color w:val="000000"/>
                <w:lang w:val="en-US"/>
              </w:rPr>
            </w:pPr>
          </w:p>
          <w:p w:rsidR="00856A9F" w:rsidRPr="00856A9F" w:rsidRDefault="00856A9F">
            <w:pPr>
              <w:rPr>
                <w:color w:val="000000"/>
              </w:rPr>
            </w:pPr>
            <w:r w:rsidRPr="00856A9F">
              <w:rPr>
                <w:color w:val="000000"/>
              </w:rPr>
              <w:t>2. Погашение заимствований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56A9F" w:rsidRPr="00856A9F" w:rsidRDefault="00856A9F">
            <w:pPr>
              <w:rPr>
                <w:color w:val="00000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56A9F" w:rsidRPr="00856A9F" w:rsidRDefault="00856A9F">
            <w:pPr>
              <w:rPr>
                <w:color w:val="00000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56A9F" w:rsidRPr="00856A9F" w:rsidRDefault="00856A9F">
            <w:pPr>
              <w:jc w:val="right"/>
              <w:rPr>
                <w:color w:val="000000"/>
              </w:rPr>
            </w:pPr>
            <w:r w:rsidRPr="00856A9F">
              <w:rPr>
                <w:color w:val="000000"/>
              </w:rPr>
              <w:t>(тыс.руб.)</w:t>
            </w:r>
          </w:p>
        </w:tc>
      </w:tr>
      <w:tr w:rsidR="00856A9F" w:rsidRPr="00856A9F" w:rsidTr="00F43ADB">
        <w:tblPrEx>
          <w:tblLook w:val="04A0" w:firstRow="1" w:lastRow="0" w:firstColumn="1" w:lastColumn="0" w:noHBand="0" w:noVBand="1"/>
        </w:tblPrEx>
        <w:trPr>
          <w:gridBefore w:val="1"/>
          <w:gridAfter w:val="3"/>
          <w:wBefore w:w="199" w:type="dxa"/>
          <w:wAfter w:w="2551" w:type="dxa"/>
          <w:trHeight w:val="330"/>
        </w:trPr>
        <w:tc>
          <w:tcPr>
            <w:tcW w:w="7812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6A9F" w:rsidRPr="00856A9F" w:rsidRDefault="00856A9F" w:rsidP="00274379">
            <w:pPr>
              <w:jc w:val="center"/>
              <w:rPr>
                <w:color w:val="000000"/>
              </w:rPr>
            </w:pPr>
            <w:r w:rsidRPr="00856A9F">
              <w:rPr>
                <w:color w:val="000000"/>
              </w:rPr>
              <w:t>Муниципальные внутренние заимствования по видам долговых обязательств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6A9F" w:rsidRPr="00856A9F" w:rsidRDefault="00856A9F" w:rsidP="006F0CFE">
            <w:pPr>
              <w:jc w:val="center"/>
              <w:rPr>
                <w:color w:val="000000"/>
              </w:rPr>
            </w:pPr>
            <w:r w:rsidRPr="00856A9F">
              <w:rPr>
                <w:color w:val="000000"/>
              </w:rPr>
              <w:t>202</w:t>
            </w:r>
            <w:r w:rsidR="006F0CFE">
              <w:rPr>
                <w:color w:val="000000"/>
              </w:rPr>
              <w:t>5</w:t>
            </w:r>
            <w:r w:rsidRPr="00856A9F">
              <w:rPr>
                <w:color w:val="000000"/>
              </w:rPr>
              <w:t xml:space="preserve"> год</w:t>
            </w:r>
          </w:p>
        </w:tc>
        <w:tc>
          <w:tcPr>
            <w:tcW w:w="1843" w:type="dxa"/>
            <w:gridSpan w:val="3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6A9F" w:rsidRPr="00856A9F" w:rsidRDefault="00856A9F" w:rsidP="006F0CFE">
            <w:pPr>
              <w:jc w:val="center"/>
              <w:rPr>
                <w:color w:val="000000"/>
              </w:rPr>
            </w:pPr>
            <w:r w:rsidRPr="00856A9F">
              <w:rPr>
                <w:color w:val="000000"/>
              </w:rPr>
              <w:t>202</w:t>
            </w:r>
            <w:r w:rsidR="006F0CFE">
              <w:rPr>
                <w:color w:val="000000"/>
              </w:rPr>
              <w:t>6</w:t>
            </w:r>
            <w:r w:rsidRPr="00856A9F">
              <w:rPr>
                <w:color w:val="000000"/>
              </w:rPr>
              <w:t xml:space="preserve"> год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6A9F" w:rsidRPr="00856A9F" w:rsidRDefault="00856A9F" w:rsidP="006F0CFE">
            <w:pPr>
              <w:jc w:val="center"/>
              <w:rPr>
                <w:color w:val="000000"/>
              </w:rPr>
            </w:pPr>
            <w:r w:rsidRPr="00856A9F">
              <w:rPr>
                <w:color w:val="000000"/>
              </w:rPr>
              <w:t>202</w:t>
            </w:r>
            <w:r w:rsidR="006F0CFE">
              <w:rPr>
                <w:color w:val="000000"/>
              </w:rPr>
              <w:t>7</w:t>
            </w:r>
            <w:r w:rsidRPr="00856A9F">
              <w:rPr>
                <w:color w:val="000000"/>
              </w:rPr>
              <w:t xml:space="preserve"> год</w:t>
            </w:r>
          </w:p>
        </w:tc>
      </w:tr>
      <w:tr w:rsidR="00856A9F" w:rsidRPr="00856A9F" w:rsidTr="00F43ADB">
        <w:tblPrEx>
          <w:tblLook w:val="04A0" w:firstRow="1" w:lastRow="0" w:firstColumn="1" w:lastColumn="0" w:noHBand="0" w:noVBand="1"/>
        </w:tblPrEx>
        <w:trPr>
          <w:gridBefore w:val="1"/>
          <w:gridAfter w:val="3"/>
          <w:wBefore w:w="199" w:type="dxa"/>
          <w:wAfter w:w="2551" w:type="dxa"/>
          <w:trHeight w:val="1065"/>
        </w:trPr>
        <w:tc>
          <w:tcPr>
            <w:tcW w:w="7812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6A9F" w:rsidRPr="00856A9F" w:rsidRDefault="00856A9F" w:rsidP="00274379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6A9F" w:rsidRPr="00856A9F" w:rsidRDefault="00856A9F" w:rsidP="00274379">
            <w:pPr>
              <w:jc w:val="center"/>
              <w:rPr>
                <w:color w:val="000000"/>
              </w:rPr>
            </w:pPr>
            <w:r w:rsidRPr="00856A9F">
              <w:rPr>
                <w:color w:val="000000"/>
              </w:rPr>
              <w:t>объем погашения средств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6A9F" w:rsidRPr="00856A9F" w:rsidRDefault="00856A9F" w:rsidP="00274379">
            <w:pPr>
              <w:jc w:val="center"/>
              <w:rPr>
                <w:color w:val="000000"/>
              </w:rPr>
            </w:pPr>
            <w:r w:rsidRPr="00856A9F">
              <w:rPr>
                <w:color w:val="000000"/>
              </w:rPr>
              <w:t>объем погашения средств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6A9F" w:rsidRPr="00856A9F" w:rsidRDefault="00856A9F" w:rsidP="00274379">
            <w:pPr>
              <w:jc w:val="center"/>
              <w:rPr>
                <w:color w:val="000000"/>
              </w:rPr>
            </w:pPr>
            <w:r w:rsidRPr="00856A9F">
              <w:rPr>
                <w:color w:val="000000"/>
              </w:rPr>
              <w:t>объем погашения средств</w:t>
            </w:r>
          </w:p>
        </w:tc>
      </w:tr>
      <w:tr w:rsidR="00856A9F" w:rsidRPr="00856A9F" w:rsidTr="00F43ADB">
        <w:tblPrEx>
          <w:tblLook w:val="04A0" w:firstRow="1" w:lastRow="0" w:firstColumn="1" w:lastColumn="0" w:noHBand="0" w:noVBand="1"/>
        </w:tblPrEx>
        <w:trPr>
          <w:gridBefore w:val="1"/>
          <w:gridAfter w:val="3"/>
          <w:wBefore w:w="199" w:type="dxa"/>
          <w:wAfter w:w="2551" w:type="dxa"/>
          <w:trHeight w:val="629"/>
        </w:trPr>
        <w:tc>
          <w:tcPr>
            <w:tcW w:w="7812" w:type="dxa"/>
            <w:gridSpan w:val="8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A9F" w:rsidRPr="00856A9F" w:rsidRDefault="00856A9F">
            <w:pPr>
              <w:rPr>
                <w:color w:val="000000"/>
              </w:rPr>
            </w:pPr>
            <w:r w:rsidRPr="00856A9F">
              <w:rPr>
                <w:color w:val="000000"/>
              </w:rPr>
              <w:t>Бюджетные кредиты, привлеченные из других бюджетов бюджетной системы Российской Федерации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6A9F" w:rsidRPr="00856A9F" w:rsidRDefault="00856A9F">
            <w:pPr>
              <w:jc w:val="right"/>
              <w:rPr>
                <w:color w:val="000000"/>
              </w:rPr>
            </w:pPr>
            <w:r w:rsidRPr="00856A9F">
              <w:rPr>
                <w:color w:val="000000"/>
              </w:rPr>
              <w:t>0,0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6A9F" w:rsidRPr="00856A9F" w:rsidRDefault="00856A9F">
            <w:pPr>
              <w:jc w:val="right"/>
              <w:rPr>
                <w:color w:val="000000"/>
              </w:rPr>
            </w:pPr>
            <w:r w:rsidRPr="00856A9F">
              <w:rPr>
                <w:color w:val="000000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6A9F" w:rsidRPr="00856A9F" w:rsidRDefault="00856A9F">
            <w:pPr>
              <w:jc w:val="right"/>
              <w:rPr>
                <w:color w:val="000000"/>
              </w:rPr>
            </w:pPr>
            <w:r w:rsidRPr="00856A9F">
              <w:rPr>
                <w:color w:val="000000"/>
              </w:rPr>
              <w:t>0,0</w:t>
            </w:r>
          </w:p>
        </w:tc>
      </w:tr>
      <w:tr w:rsidR="00856A9F" w:rsidRPr="00856A9F" w:rsidTr="00F43ADB">
        <w:tblPrEx>
          <w:tblLook w:val="04A0" w:firstRow="1" w:lastRow="0" w:firstColumn="1" w:lastColumn="0" w:noHBand="0" w:noVBand="1"/>
        </w:tblPrEx>
        <w:trPr>
          <w:gridBefore w:val="1"/>
          <w:gridAfter w:val="3"/>
          <w:wBefore w:w="199" w:type="dxa"/>
          <w:wAfter w:w="2551" w:type="dxa"/>
          <w:trHeight w:val="1222"/>
        </w:trPr>
        <w:tc>
          <w:tcPr>
            <w:tcW w:w="7812" w:type="dxa"/>
            <w:gridSpan w:val="8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A9F" w:rsidRPr="00856A9F" w:rsidRDefault="00856A9F">
            <w:pPr>
              <w:rPr>
                <w:color w:val="000000"/>
              </w:rPr>
            </w:pPr>
            <w:r w:rsidRPr="00856A9F">
              <w:rPr>
                <w:color w:val="000000"/>
              </w:rPr>
              <w:t>Погашение бюджетом  кредитов из других бюджетов бюджетной системы Российской Федерации в валюте Российской Федерации (бюджетные кредиты, предоставленные для частичного покрытия дефицитов бюджетов)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6A9F" w:rsidRPr="00856A9F" w:rsidRDefault="00D55151">
            <w:pPr>
              <w:jc w:val="right"/>
              <w:rPr>
                <w:color w:val="000000"/>
              </w:rPr>
            </w:pPr>
            <w:r w:rsidRPr="00856A9F">
              <w:rPr>
                <w:color w:val="000000"/>
              </w:rPr>
              <w:t>-1035,4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6A9F" w:rsidRPr="00856A9F" w:rsidRDefault="00856A9F">
            <w:pPr>
              <w:jc w:val="right"/>
              <w:rPr>
                <w:color w:val="000000"/>
              </w:rPr>
            </w:pPr>
            <w:r w:rsidRPr="00856A9F">
              <w:rPr>
                <w:color w:val="000000"/>
              </w:rPr>
              <w:t>-1035,4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6A9F" w:rsidRPr="00856A9F" w:rsidRDefault="00856A9F">
            <w:pPr>
              <w:jc w:val="right"/>
              <w:rPr>
                <w:color w:val="000000"/>
              </w:rPr>
            </w:pPr>
            <w:r w:rsidRPr="00856A9F">
              <w:rPr>
                <w:color w:val="000000"/>
              </w:rPr>
              <w:t>-1035,4</w:t>
            </w:r>
          </w:p>
        </w:tc>
      </w:tr>
      <w:tr w:rsidR="00856A9F" w:rsidRPr="00856A9F" w:rsidTr="00F43ADB">
        <w:tblPrEx>
          <w:tblLook w:val="04A0" w:firstRow="1" w:lastRow="0" w:firstColumn="1" w:lastColumn="0" w:noHBand="0" w:noVBand="1"/>
        </w:tblPrEx>
        <w:trPr>
          <w:gridBefore w:val="1"/>
          <w:gridAfter w:val="3"/>
          <w:wBefore w:w="199" w:type="dxa"/>
          <w:wAfter w:w="2551" w:type="dxa"/>
          <w:trHeight w:val="1160"/>
        </w:trPr>
        <w:tc>
          <w:tcPr>
            <w:tcW w:w="7812" w:type="dxa"/>
            <w:gridSpan w:val="8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A9F" w:rsidRPr="00856A9F" w:rsidRDefault="00856A9F">
            <w:pPr>
              <w:rPr>
                <w:color w:val="000000"/>
              </w:rPr>
            </w:pPr>
            <w:r w:rsidRPr="00856A9F">
              <w:rPr>
                <w:color w:val="000000"/>
              </w:rPr>
              <w:t>Погашение бюджетом кредитов из других бюджетов бюджетной системы Российской Федерации в валюте Российской Федерации (бюджетные кредиты, предоставленные за счет средств федерального бюджета, на пополнение остатка средств на едином счете областного бюджета)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6A9F" w:rsidRPr="00856A9F" w:rsidRDefault="00856A9F">
            <w:pPr>
              <w:jc w:val="right"/>
              <w:rPr>
                <w:color w:val="000000"/>
              </w:rPr>
            </w:pPr>
            <w:r w:rsidRPr="00856A9F">
              <w:rPr>
                <w:color w:val="000000"/>
              </w:rPr>
              <w:t>0,0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6A9F" w:rsidRPr="00856A9F" w:rsidRDefault="00856A9F">
            <w:pPr>
              <w:jc w:val="right"/>
              <w:rPr>
                <w:color w:val="000000"/>
              </w:rPr>
            </w:pPr>
            <w:r w:rsidRPr="00856A9F">
              <w:rPr>
                <w:color w:val="000000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6A9F" w:rsidRPr="00856A9F" w:rsidRDefault="00856A9F">
            <w:pPr>
              <w:jc w:val="right"/>
              <w:rPr>
                <w:color w:val="000000"/>
              </w:rPr>
            </w:pPr>
            <w:r w:rsidRPr="00856A9F">
              <w:rPr>
                <w:color w:val="000000"/>
              </w:rPr>
              <w:t>0,0</w:t>
            </w:r>
          </w:p>
        </w:tc>
      </w:tr>
      <w:tr w:rsidR="00856A9F" w:rsidRPr="00856A9F" w:rsidTr="00F43ADB">
        <w:tblPrEx>
          <w:tblLook w:val="04A0" w:firstRow="1" w:lastRow="0" w:firstColumn="1" w:lastColumn="0" w:noHBand="0" w:noVBand="1"/>
        </w:tblPrEx>
        <w:trPr>
          <w:gridBefore w:val="1"/>
          <w:gridAfter w:val="3"/>
          <w:wBefore w:w="199" w:type="dxa"/>
          <w:wAfter w:w="2551" w:type="dxa"/>
          <w:trHeight w:val="988"/>
        </w:trPr>
        <w:tc>
          <w:tcPr>
            <w:tcW w:w="7812" w:type="dxa"/>
            <w:gridSpan w:val="8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A9F" w:rsidRPr="00856A9F" w:rsidRDefault="00856A9F">
            <w:pPr>
              <w:rPr>
                <w:color w:val="000000"/>
              </w:rPr>
            </w:pPr>
            <w:r w:rsidRPr="00856A9F">
              <w:rPr>
                <w:color w:val="000000"/>
              </w:rPr>
              <w:t>Погашение бюджетом кредитов из других бюджетов бюджетной системы Российской Федерации в валюте Российской Федерации (бюджетные кредиты, предоставленные для погашения бюджетных кредитов на пополнение остатков средств на счетах бюджетов)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6A9F" w:rsidRPr="00856A9F" w:rsidRDefault="00856A9F">
            <w:pPr>
              <w:jc w:val="right"/>
              <w:rPr>
                <w:color w:val="000000"/>
              </w:rPr>
            </w:pPr>
            <w:r w:rsidRPr="00856A9F">
              <w:rPr>
                <w:color w:val="000000"/>
              </w:rPr>
              <w:t>0,0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6A9F" w:rsidRPr="00856A9F" w:rsidRDefault="00856A9F">
            <w:pPr>
              <w:jc w:val="right"/>
              <w:rPr>
                <w:color w:val="000000"/>
              </w:rPr>
            </w:pPr>
            <w:r w:rsidRPr="00856A9F">
              <w:rPr>
                <w:color w:val="000000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6A9F" w:rsidRPr="00856A9F" w:rsidRDefault="00856A9F">
            <w:pPr>
              <w:jc w:val="right"/>
              <w:rPr>
                <w:color w:val="000000"/>
              </w:rPr>
            </w:pPr>
            <w:r w:rsidRPr="00856A9F">
              <w:rPr>
                <w:color w:val="000000"/>
              </w:rPr>
              <w:t>0,0</w:t>
            </w:r>
          </w:p>
        </w:tc>
      </w:tr>
      <w:tr w:rsidR="00856A9F" w:rsidRPr="00856A9F" w:rsidTr="00F43ADB">
        <w:tblPrEx>
          <w:tblLook w:val="04A0" w:firstRow="1" w:lastRow="0" w:firstColumn="1" w:lastColumn="0" w:noHBand="0" w:noVBand="1"/>
        </w:tblPrEx>
        <w:trPr>
          <w:gridBefore w:val="1"/>
          <w:gridAfter w:val="3"/>
          <w:wBefore w:w="199" w:type="dxa"/>
          <w:wAfter w:w="2551" w:type="dxa"/>
          <w:trHeight w:val="330"/>
        </w:trPr>
        <w:tc>
          <w:tcPr>
            <w:tcW w:w="7812" w:type="dxa"/>
            <w:gridSpan w:val="8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A9F" w:rsidRPr="00856A9F" w:rsidRDefault="00856A9F">
            <w:pPr>
              <w:rPr>
                <w:color w:val="000000"/>
              </w:rPr>
            </w:pPr>
            <w:r w:rsidRPr="00856A9F">
              <w:rPr>
                <w:color w:val="000000"/>
              </w:rPr>
              <w:t>Кредиты, привлеченные от кредитных организаций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6A9F" w:rsidRPr="00856A9F" w:rsidRDefault="00856A9F">
            <w:pPr>
              <w:jc w:val="right"/>
              <w:rPr>
                <w:color w:val="000000"/>
              </w:rPr>
            </w:pPr>
            <w:r w:rsidRPr="00856A9F">
              <w:rPr>
                <w:color w:val="000000"/>
              </w:rPr>
              <w:t>0,0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6A9F" w:rsidRPr="00856A9F" w:rsidRDefault="00856A9F">
            <w:pPr>
              <w:jc w:val="right"/>
              <w:rPr>
                <w:color w:val="000000"/>
              </w:rPr>
            </w:pPr>
            <w:r w:rsidRPr="00856A9F">
              <w:rPr>
                <w:color w:val="000000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6A9F" w:rsidRPr="00856A9F" w:rsidRDefault="00856A9F">
            <w:pPr>
              <w:jc w:val="right"/>
              <w:rPr>
                <w:color w:val="000000"/>
              </w:rPr>
            </w:pPr>
            <w:r w:rsidRPr="00856A9F">
              <w:rPr>
                <w:color w:val="000000"/>
              </w:rPr>
              <w:t>0,0</w:t>
            </w:r>
          </w:p>
        </w:tc>
      </w:tr>
      <w:tr w:rsidR="00856A9F" w:rsidRPr="00856A9F" w:rsidTr="00F43ADB">
        <w:tblPrEx>
          <w:tblLook w:val="04A0" w:firstRow="1" w:lastRow="0" w:firstColumn="1" w:lastColumn="0" w:noHBand="0" w:noVBand="1"/>
        </w:tblPrEx>
        <w:trPr>
          <w:gridBefore w:val="1"/>
          <w:gridAfter w:val="3"/>
          <w:wBefore w:w="199" w:type="dxa"/>
          <w:wAfter w:w="2551" w:type="dxa"/>
          <w:trHeight w:val="345"/>
        </w:trPr>
        <w:tc>
          <w:tcPr>
            <w:tcW w:w="7812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:rsidR="00856A9F" w:rsidRPr="00856A9F" w:rsidRDefault="00856A9F">
            <w:pPr>
              <w:rPr>
                <w:b/>
                <w:bCs/>
                <w:color w:val="000000"/>
              </w:rPr>
            </w:pPr>
            <w:r w:rsidRPr="00856A9F"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6A9F" w:rsidRPr="00856A9F" w:rsidRDefault="00D55151">
            <w:pPr>
              <w:jc w:val="right"/>
              <w:rPr>
                <w:b/>
                <w:bCs/>
                <w:color w:val="000000"/>
              </w:rPr>
            </w:pPr>
            <w:r w:rsidRPr="00856A9F">
              <w:rPr>
                <w:b/>
                <w:bCs/>
                <w:color w:val="000000"/>
              </w:rPr>
              <w:t>-1035,4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6A9F" w:rsidRPr="00856A9F" w:rsidRDefault="00856A9F">
            <w:pPr>
              <w:jc w:val="right"/>
              <w:rPr>
                <w:b/>
                <w:bCs/>
                <w:color w:val="000000"/>
              </w:rPr>
            </w:pPr>
            <w:r w:rsidRPr="00856A9F">
              <w:rPr>
                <w:b/>
                <w:bCs/>
                <w:color w:val="000000"/>
              </w:rPr>
              <w:t>-1035,4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6A9F" w:rsidRPr="00856A9F" w:rsidRDefault="00856A9F">
            <w:pPr>
              <w:jc w:val="right"/>
              <w:rPr>
                <w:b/>
                <w:bCs/>
                <w:color w:val="000000"/>
              </w:rPr>
            </w:pPr>
            <w:r w:rsidRPr="00856A9F">
              <w:rPr>
                <w:b/>
                <w:bCs/>
                <w:color w:val="000000"/>
              </w:rPr>
              <w:t>-1035,4</w:t>
            </w:r>
          </w:p>
        </w:tc>
      </w:tr>
    </w:tbl>
    <w:p w:rsidR="00301897" w:rsidRPr="00856A9F" w:rsidRDefault="00301897"/>
    <w:p w:rsidR="00856A9F" w:rsidRPr="00856A9F" w:rsidRDefault="00856A9F"/>
    <w:sectPr w:rsidR="00856A9F" w:rsidRPr="00856A9F" w:rsidSect="00E33686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EF7"/>
    <w:rsid w:val="00001E25"/>
    <w:rsid w:val="000204DD"/>
    <w:rsid w:val="00025ACC"/>
    <w:rsid w:val="00041A28"/>
    <w:rsid w:val="0005502B"/>
    <w:rsid w:val="000846B0"/>
    <w:rsid w:val="000A21EA"/>
    <w:rsid w:val="000A4247"/>
    <w:rsid w:val="000D6290"/>
    <w:rsid w:val="001214F7"/>
    <w:rsid w:val="00123DDB"/>
    <w:rsid w:val="001258CE"/>
    <w:rsid w:val="001631EF"/>
    <w:rsid w:val="001671A3"/>
    <w:rsid w:val="00183285"/>
    <w:rsid w:val="001E7626"/>
    <w:rsid w:val="00211454"/>
    <w:rsid w:val="00233EED"/>
    <w:rsid w:val="00242F6A"/>
    <w:rsid w:val="00274379"/>
    <w:rsid w:val="002A10D6"/>
    <w:rsid w:val="002A7BB8"/>
    <w:rsid w:val="002D3E1E"/>
    <w:rsid w:val="002E0A62"/>
    <w:rsid w:val="002F3B2C"/>
    <w:rsid w:val="00301897"/>
    <w:rsid w:val="0034434D"/>
    <w:rsid w:val="0035316E"/>
    <w:rsid w:val="00362FA2"/>
    <w:rsid w:val="00397604"/>
    <w:rsid w:val="003A5704"/>
    <w:rsid w:val="003C22E1"/>
    <w:rsid w:val="00416355"/>
    <w:rsid w:val="00416ABE"/>
    <w:rsid w:val="0043289B"/>
    <w:rsid w:val="00437279"/>
    <w:rsid w:val="00441E14"/>
    <w:rsid w:val="0044632B"/>
    <w:rsid w:val="0046150A"/>
    <w:rsid w:val="00497168"/>
    <w:rsid w:val="004A1962"/>
    <w:rsid w:val="004A1E14"/>
    <w:rsid w:val="004C0E75"/>
    <w:rsid w:val="00501109"/>
    <w:rsid w:val="0050522B"/>
    <w:rsid w:val="00540F3A"/>
    <w:rsid w:val="0056118D"/>
    <w:rsid w:val="00574ABF"/>
    <w:rsid w:val="0058686C"/>
    <w:rsid w:val="005B720B"/>
    <w:rsid w:val="005C0062"/>
    <w:rsid w:val="005D216D"/>
    <w:rsid w:val="005F2478"/>
    <w:rsid w:val="00600400"/>
    <w:rsid w:val="006238D7"/>
    <w:rsid w:val="0063113D"/>
    <w:rsid w:val="0065073D"/>
    <w:rsid w:val="006645CD"/>
    <w:rsid w:val="006910A3"/>
    <w:rsid w:val="006B50B4"/>
    <w:rsid w:val="006B732A"/>
    <w:rsid w:val="006D0586"/>
    <w:rsid w:val="006D4B64"/>
    <w:rsid w:val="006E44BA"/>
    <w:rsid w:val="006E70CD"/>
    <w:rsid w:val="006F0CFE"/>
    <w:rsid w:val="00730DA0"/>
    <w:rsid w:val="007362EB"/>
    <w:rsid w:val="00740B84"/>
    <w:rsid w:val="007440E4"/>
    <w:rsid w:val="00751938"/>
    <w:rsid w:val="007672F0"/>
    <w:rsid w:val="007D5BAE"/>
    <w:rsid w:val="008370FA"/>
    <w:rsid w:val="0085302D"/>
    <w:rsid w:val="00856A9F"/>
    <w:rsid w:val="008770C5"/>
    <w:rsid w:val="008C6EC7"/>
    <w:rsid w:val="008C7B60"/>
    <w:rsid w:val="008D12A8"/>
    <w:rsid w:val="00916DD2"/>
    <w:rsid w:val="0093668D"/>
    <w:rsid w:val="00972FDC"/>
    <w:rsid w:val="009861C8"/>
    <w:rsid w:val="00991690"/>
    <w:rsid w:val="009937CA"/>
    <w:rsid w:val="009A530B"/>
    <w:rsid w:val="009F0C27"/>
    <w:rsid w:val="00A2510F"/>
    <w:rsid w:val="00A469E0"/>
    <w:rsid w:val="00A55924"/>
    <w:rsid w:val="00A57586"/>
    <w:rsid w:val="00AA70C2"/>
    <w:rsid w:val="00AB1693"/>
    <w:rsid w:val="00AE5375"/>
    <w:rsid w:val="00AF3DE5"/>
    <w:rsid w:val="00B92194"/>
    <w:rsid w:val="00BB7785"/>
    <w:rsid w:val="00C01FA6"/>
    <w:rsid w:val="00C11EA6"/>
    <w:rsid w:val="00C23F19"/>
    <w:rsid w:val="00C376DA"/>
    <w:rsid w:val="00C524DF"/>
    <w:rsid w:val="00C53506"/>
    <w:rsid w:val="00C70EAD"/>
    <w:rsid w:val="00C75EBF"/>
    <w:rsid w:val="00CB401A"/>
    <w:rsid w:val="00CB4659"/>
    <w:rsid w:val="00D13D76"/>
    <w:rsid w:val="00D55151"/>
    <w:rsid w:val="00D9146F"/>
    <w:rsid w:val="00DA193E"/>
    <w:rsid w:val="00DC1B90"/>
    <w:rsid w:val="00E12D87"/>
    <w:rsid w:val="00E20D67"/>
    <w:rsid w:val="00E21CE1"/>
    <w:rsid w:val="00E22EF7"/>
    <w:rsid w:val="00E31324"/>
    <w:rsid w:val="00E33686"/>
    <w:rsid w:val="00E53AFE"/>
    <w:rsid w:val="00E57971"/>
    <w:rsid w:val="00E70A15"/>
    <w:rsid w:val="00E82398"/>
    <w:rsid w:val="00EA1309"/>
    <w:rsid w:val="00EB36CF"/>
    <w:rsid w:val="00ED0953"/>
    <w:rsid w:val="00EE1016"/>
    <w:rsid w:val="00EE6666"/>
    <w:rsid w:val="00F41193"/>
    <w:rsid w:val="00F43ADB"/>
    <w:rsid w:val="00F57114"/>
    <w:rsid w:val="00F62C7F"/>
    <w:rsid w:val="00F677CC"/>
    <w:rsid w:val="00F737CC"/>
    <w:rsid w:val="00FD1ED7"/>
    <w:rsid w:val="00FF0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73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3289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locked/>
    <w:rsid w:val="0043289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73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3289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locked/>
    <w:rsid w:val="004328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629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2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2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303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>РайФУ</Company>
  <LinksUpToDate>false</LinksUpToDate>
  <CharactersWithSpaces>2503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Работник</dc:creator>
  <cp:lastModifiedBy>vas</cp:lastModifiedBy>
  <cp:revision>42</cp:revision>
  <cp:lastPrinted>2024-02-12T07:58:00Z</cp:lastPrinted>
  <dcterms:created xsi:type="dcterms:W3CDTF">2020-11-06T03:25:00Z</dcterms:created>
  <dcterms:modified xsi:type="dcterms:W3CDTF">2026-01-19T05:15:00Z</dcterms:modified>
</cp:coreProperties>
</file>