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36" w:rsidRPr="00EB234E" w:rsidRDefault="00E7277B" w:rsidP="00FF7936">
      <w:pPr>
        <w:jc w:val="center"/>
        <w:rPr>
          <w:noProof/>
          <w:sz w:val="28"/>
          <w:szCs w:val="28"/>
        </w:rPr>
      </w:pPr>
      <w:r w:rsidRPr="00EB234E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56285" cy="945515"/>
            <wp:effectExtent l="19050" t="0" r="571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КЕМЕРОВСКАЯ ОБЛАСТЬ - КУЗБАСС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МУНИЦИПАЛЬНОЕ ОБРАЗОВАНИЕ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СОВЕТ НАРОДНЫХ ДЕПУТАТОВ 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ТАШТАГОЛЬСКОГО МУНИЦИПАЛЬНОГО РАЙОНА </w:t>
      </w:r>
    </w:p>
    <w:p w:rsidR="00FF7936" w:rsidRPr="00EB234E" w:rsidRDefault="00FF7936" w:rsidP="00FF7936">
      <w:pPr>
        <w:pStyle w:val="a3"/>
        <w:rPr>
          <w:sz w:val="28"/>
          <w:szCs w:val="28"/>
        </w:rPr>
      </w:pPr>
    </w:p>
    <w:p w:rsidR="00A053A1" w:rsidRPr="00EB234E" w:rsidRDefault="00FF7936" w:rsidP="00044A7D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РЕШЕНИЕ</w:t>
      </w: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>от «</w:t>
      </w:r>
      <w:r w:rsidR="00A053A1">
        <w:rPr>
          <w:b/>
          <w:bCs/>
          <w:sz w:val="28"/>
          <w:szCs w:val="28"/>
        </w:rPr>
        <w:t xml:space="preserve"> </w:t>
      </w:r>
      <w:r w:rsidR="00C941F6">
        <w:rPr>
          <w:b/>
          <w:bCs/>
          <w:sz w:val="28"/>
          <w:szCs w:val="28"/>
        </w:rPr>
        <w:t>11</w:t>
      </w:r>
      <w:r w:rsidR="00A053A1">
        <w:rPr>
          <w:b/>
          <w:bCs/>
          <w:sz w:val="28"/>
          <w:szCs w:val="28"/>
        </w:rPr>
        <w:t xml:space="preserve"> </w:t>
      </w:r>
      <w:r w:rsidR="00044A7D">
        <w:rPr>
          <w:b/>
          <w:bCs/>
          <w:sz w:val="28"/>
          <w:szCs w:val="28"/>
        </w:rPr>
        <w:t>» августа</w:t>
      </w:r>
      <w:r w:rsidRPr="00EB234E">
        <w:rPr>
          <w:b/>
          <w:bCs/>
          <w:sz w:val="28"/>
          <w:szCs w:val="28"/>
        </w:rPr>
        <w:t xml:space="preserve"> 202</w:t>
      </w:r>
      <w:r w:rsidR="0060498E">
        <w:rPr>
          <w:b/>
          <w:bCs/>
          <w:sz w:val="28"/>
          <w:szCs w:val="28"/>
        </w:rPr>
        <w:t>3</w:t>
      </w:r>
      <w:r w:rsidR="00700F22">
        <w:rPr>
          <w:b/>
          <w:bCs/>
          <w:sz w:val="28"/>
          <w:szCs w:val="28"/>
        </w:rPr>
        <w:t xml:space="preserve"> года</w:t>
      </w:r>
      <w:r w:rsidRPr="00EB234E">
        <w:rPr>
          <w:b/>
          <w:bCs/>
          <w:sz w:val="28"/>
          <w:szCs w:val="28"/>
        </w:rPr>
        <w:t xml:space="preserve"> № </w:t>
      </w:r>
      <w:r w:rsidR="00254AF3">
        <w:rPr>
          <w:b/>
          <w:bCs/>
          <w:sz w:val="28"/>
          <w:szCs w:val="28"/>
        </w:rPr>
        <w:t xml:space="preserve"> </w:t>
      </w:r>
      <w:r w:rsidR="00C941F6">
        <w:rPr>
          <w:b/>
          <w:bCs/>
          <w:sz w:val="28"/>
          <w:szCs w:val="28"/>
        </w:rPr>
        <w:t>347</w:t>
      </w:r>
      <w:r w:rsidRPr="00EB234E">
        <w:rPr>
          <w:b/>
          <w:bCs/>
          <w:sz w:val="28"/>
          <w:szCs w:val="28"/>
        </w:rPr>
        <w:t>-</w:t>
      </w:r>
      <w:r w:rsidR="00295E2F">
        <w:rPr>
          <w:b/>
          <w:bCs/>
          <w:sz w:val="28"/>
          <w:szCs w:val="28"/>
        </w:rPr>
        <w:t xml:space="preserve"> </w:t>
      </w:r>
      <w:proofErr w:type="spellStart"/>
      <w:r w:rsidRPr="00EB234E">
        <w:rPr>
          <w:b/>
          <w:bCs/>
          <w:sz w:val="28"/>
          <w:szCs w:val="28"/>
        </w:rPr>
        <w:t>рр</w:t>
      </w:r>
      <w:proofErr w:type="spellEnd"/>
    </w:p>
    <w:p w:rsidR="00FF7936" w:rsidRPr="00EB234E" w:rsidRDefault="00FF7936" w:rsidP="00FF7936">
      <w:pPr>
        <w:jc w:val="center"/>
        <w:rPr>
          <w:b/>
          <w:bCs/>
          <w:sz w:val="28"/>
          <w:szCs w:val="28"/>
        </w:rPr>
      </w:pPr>
    </w:p>
    <w:p w:rsidR="00FF7936" w:rsidRPr="00EB234E" w:rsidRDefault="00FF7936" w:rsidP="00FF7936">
      <w:pPr>
        <w:jc w:val="right"/>
        <w:rPr>
          <w:sz w:val="28"/>
          <w:szCs w:val="28"/>
        </w:rPr>
      </w:pPr>
      <w:r w:rsidRPr="00EB234E">
        <w:rPr>
          <w:sz w:val="28"/>
          <w:szCs w:val="28"/>
        </w:rPr>
        <w:t>Принято Советом народных депутатов</w:t>
      </w:r>
    </w:p>
    <w:p w:rsidR="00FF7936" w:rsidRPr="00EB234E" w:rsidRDefault="00FF7936" w:rsidP="00FF7936">
      <w:pPr>
        <w:jc w:val="right"/>
        <w:rPr>
          <w:sz w:val="28"/>
          <w:szCs w:val="28"/>
        </w:rPr>
      </w:pPr>
      <w:proofErr w:type="spellStart"/>
      <w:r w:rsidRPr="00EB234E">
        <w:rPr>
          <w:sz w:val="28"/>
          <w:szCs w:val="28"/>
        </w:rPr>
        <w:t>Таштагольского</w:t>
      </w:r>
      <w:proofErr w:type="spellEnd"/>
      <w:r w:rsidRPr="00EB234E">
        <w:rPr>
          <w:sz w:val="28"/>
          <w:szCs w:val="28"/>
        </w:rPr>
        <w:t xml:space="preserve"> муниципального района</w:t>
      </w:r>
    </w:p>
    <w:p w:rsidR="00FF7936" w:rsidRPr="00EB234E" w:rsidRDefault="00FF7936" w:rsidP="00FF7936">
      <w:pPr>
        <w:jc w:val="right"/>
        <w:rPr>
          <w:b/>
          <w:bCs/>
          <w:sz w:val="28"/>
          <w:szCs w:val="28"/>
        </w:rPr>
      </w:pPr>
      <w:r w:rsidRPr="00EB234E">
        <w:rPr>
          <w:b/>
          <w:bCs/>
          <w:sz w:val="28"/>
          <w:szCs w:val="28"/>
        </w:rPr>
        <w:t xml:space="preserve">от </w:t>
      </w:r>
      <w:r w:rsidR="000B7000">
        <w:rPr>
          <w:b/>
          <w:bCs/>
          <w:sz w:val="28"/>
          <w:szCs w:val="28"/>
        </w:rPr>
        <w:t xml:space="preserve">11 </w:t>
      </w:r>
      <w:r w:rsidR="00044A7D">
        <w:rPr>
          <w:b/>
          <w:bCs/>
          <w:sz w:val="28"/>
          <w:szCs w:val="28"/>
        </w:rPr>
        <w:t xml:space="preserve">августа </w:t>
      </w:r>
      <w:r w:rsidRPr="00EB234E">
        <w:rPr>
          <w:b/>
          <w:bCs/>
          <w:sz w:val="28"/>
          <w:szCs w:val="28"/>
        </w:rPr>
        <w:t>202</w:t>
      </w:r>
      <w:r w:rsidR="0060498E">
        <w:rPr>
          <w:b/>
          <w:bCs/>
          <w:sz w:val="28"/>
          <w:szCs w:val="28"/>
        </w:rPr>
        <w:t>3</w:t>
      </w:r>
      <w:r w:rsidRPr="00EB234E">
        <w:rPr>
          <w:b/>
          <w:bCs/>
          <w:sz w:val="28"/>
          <w:szCs w:val="28"/>
        </w:rPr>
        <w:t xml:space="preserve"> года </w:t>
      </w:r>
    </w:p>
    <w:p w:rsidR="00FF7936" w:rsidRPr="00EB234E" w:rsidRDefault="00FF7936" w:rsidP="00FF7936">
      <w:pPr>
        <w:autoSpaceDE w:val="0"/>
        <w:autoSpaceDN w:val="0"/>
        <w:adjustRightInd w:val="0"/>
        <w:jc w:val="both"/>
        <w:outlineLvl w:val="0"/>
      </w:pPr>
    </w:p>
    <w:p w:rsidR="00FF7936" w:rsidRPr="00EB234E" w:rsidRDefault="00F44CE3" w:rsidP="002D7AB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346E0">
        <w:rPr>
          <w:b/>
          <w:sz w:val="28"/>
          <w:szCs w:val="28"/>
        </w:rPr>
        <w:t>внесении изменений</w:t>
      </w:r>
      <w:r w:rsidR="00021EBD" w:rsidRPr="00EB234E">
        <w:rPr>
          <w:b/>
          <w:sz w:val="28"/>
          <w:szCs w:val="28"/>
        </w:rPr>
        <w:t xml:space="preserve"> в Устав муниципального </w:t>
      </w:r>
      <w:r w:rsidR="002D7AB7">
        <w:rPr>
          <w:b/>
          <w:sz w:val="28"/>
          <w:szCs w:val="28"/>
        </w:rPr>
        <w:t xml:space="preserve">  </w:t>
      </w:r>
      <w:r w:rsidR="00021EBD" w:rsidRPr="00EB234E">
        <w:rPr>
          <w:b/>
          <w:sz w:val="28"/>
          <w:szCs w:val="28"/>
        </w:rPr>
        <w:t>образования «</w:t>
      </w:r>
      <w:proofErr w:type="spellStart"/>
      <w:r w:rsidR="00021EBD" w:rsidRPr="00EB234E">
        <w:rPr>
          <w:b/>
          <w:sz w:val="28"/>
          <w:szCs w:val="28"/>
        </w:rPr>
        <w:t>Таштагольский</w:t>
      </w:r>
      <w:proofErr w:type="spellEnd"/>
      <w:r w:rsidR="00021EBD" w:rsidRPr="00EB234E">
        <w:rPr>
          <w:b/>
          <w:sz w:val="28"/>
          <w:szCs w:val="28"/>
        </w:rPr>
        <w:t xml:space="preserve"> муниципальный район</w:t>
      </w:r>
      <w:r w:rsidR="002C3058">
        <w:rPr>
          <w:b/>
          <w:sz w:val="28"/>
          <w:szCs w:val="28"/>
        </w:rPr>
        <w:t xml:space="preserve"> Кемеровской области - Кузбасса</w:t>
      </w:r>
      <w:r w:rsidR="00021EBD" w:rsidRPr="00EB234E">
        <w:rPr>
          <w:b/>
          <w:sz w:val="28"/>
          <w:szCs w:val="28"/>
        </w:rPr>
        <w:t>»</w:t>
      </w:r>
    </w:p>
    <w:p w:rsidR="00021EBD" w:rsidRPr="00EB234E" w:rsidRDefault="00021EBD" w:rsidP="00FF79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1EBD" w:rsidRPr="00842E09" w:rsidRDefault="00C767E8" w:rsidP="003B344F">
      <w:pPr>
        <w:jc w:val="both"/>
        <w:rPr>
          <w:rFonts w:eastAsia="Times New Roman"/>
          <w:sz w:val="28"/>
          <w:szCs w:val="28"/>
        </w:rPr>
      </w:pPr>
      <w:r w:rsidRPr="00EB234E">
        <w:rPr>
          <w:sz w:val="28"/>
          <w:szCs w:val="28"/>
        </w:rPr>
        <w:t xml:space="preserve">        </w:t>
      </w:r>
      <w:proofErr w:type="gramStart"/>
      <w:r w:rsidR="003B344F" w:rsidRPr="00842E09">
        <w:rPr>
          <w:rFonts w:eastAsia="Times New Roman"/>
          <w:sz w:val="28"/>
          <w:szCs w:val="28"/>
        </w:rPr>
        <w:t>В соответствии с Федеральным законом</w:t>
      </w:r>
      <w:r w:rsidR="00C0137A" w:rsidRPr="00842E09">
        <w:rPr>
          <w:rFonts w:eastAsia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44CE3" w:rsidRPr="00842E09">
        <w:rPr>
          <w:rFonts w:eastAsia="Times New Roman"/>
          <w:sz w:val="28"/>
          <w:szCs w:val="28"/>
        </w:rPr>
        <w:t>Федеральным законом</w:t>
      </w:r>
      <w:r w:rsidR="00D022EE">
        <w:rPr>
          <w:rFonts w:eastAsia="Times New Roman"/>
          <w:sz w:val="28"/>
          <w:szCs w:val="28"/>
        </w:rPr>
        <w:t xml:space="preserve"> от 06.02</w:t>
      </w:r>
      <w:r w:rsidR="00F44CE3" w:rsidRPr="00842E09">
        <w:rPr>
          <w:rFonts w:eastAsia="Times New Roman"/>
          <w:sz w:val="28"/>
          <w:szCs w:val="28"/>
        </w:rPr>
        <w:t>.20</w:t>
      </w:r>
      <w:r w:rsidR="00D022EE">
        <w:rPr>
          <w:rFonts w:eastAsia="Times New Roman"/>
          <w:sz w:val="28"/>
          <w:szCs w:val="28"/>
        </w:rPr>
        <w:t>23</w:t>
      </w:r>
      <w:r w:rsidR="000126D5" w:rsidRPr="00842E09">
        <w:rPr>
          <w:rFonts w:eastAsia="Times New Roman"/>
          <w:sz w:val="28"/>
          <w:szCs w:val="28"/>
        </w:rPr>
        <w:t xml:space="preserve"> №</w:t>
      </w:r>
      <w:r w:rsidR="00D022EE">
        <w:rPr>
          <w:rFonts w:eastAsia="Times New Roman"/>
          <w:sz w:val="28"/>
          <w:szCs w:val="28"/>
        </w:rPr>
        <w:t xml:space="preserve"> 12</w:t>
      </w:r>
      <w:r w:rsidR="00F44CE3" w:rsidRPr="00842E09">
        <w:rPr>
          <w:rFonts w:eastAsia="Times New Roman"/>
          <w:sz w:val="28"/>
          <w:szCs w:val="28"/>
        </w:rPr>
        <w:t>-ФЗ «</w:t>
      </w:r>
      <w:r w:rsidR="003B344F" w:rsidRPr="00842E09">
        <w:rPr>
          <w:rFonts w:eastAsia="Times New Roman"/>
          <w:sz w:val="28"/>
          <w:szCs w:val="28"/>
        </w:rPr>
        <w:t>О внесении</w:t>
      </w:r>
      <w:r w:rsidR="00D022EE">
        <w:rPr>
          <w:rFonts w:eastAsia="Times New Roman"/>
          <w:sz w:val="28"/>
          <w:szCs w:val="28"/>
        </w:rPr>
        <w:t xml:space="preserve"> изменений в Федеральный закон</w:t>
      </w:r>
      <w:r w:rsidR="00352BAF">
        <w:rPr>
          <w:rFonts w:eastAsia="Times New Roman"/>
          <w:sz w:val="28"/>
          <w:szCs w:val="28"/>
        </w:rPr>
        <w:t xml:space="preserve"> «</w:t>
      </w:r>
      <w:r w:rsidR="00352BAF" w:rsidRPr="00352BAF">
        <w:rPr>
          <w:rFonts w:eastAsia="Times New Roman"/>
          <w:sz w:val="28"/>
          <w:szCs w:val="28"/>
        </w:rPr>
        <w:t>Об общих принципах организации публичной власти в</w:t>
      </w:r>
      <w:r w:rsidR="00352BAF">
        <w:rPr>
          <w:rFonts w:eastAsia="Times New Roman"/>
          <w:sz w:val="28"/>
          <w:szCs w:val="28"/>
        </w:rPr>
        <w:t xml:space="preserve"> субъектах Российской Федерации»</w:t>
      </w:r>
      <w:r w:rsidR="00F44CE3" w:rsidRPr="00842E09">
        <w:rPr>
          <w:rFonts w:eastAsia="Times New Roman"/>
          <w:sz w:val="28"/>
          <w:szCs w:val="28"/>
        </w:rPr>
        <w:t xml:space="preserve"> </w:t>
      </w:r>
      <w:r w:rsidR="00D022EE">
        <w:rPr>
          <w:rFonts w:eastAsia="Times New Roman"/>
          <w:sz w:val="28"/>
          <w:szCs w:val="28"/>
        </w:rPr>
        <w:t>и отдельные законодател</w:t>
      </w:r>
      <w:r w:rsidR="002B0199">
        <w:rPr>
          <w:rFonts w:eastAsia="Times New Roman"/>
          <w:sz w:val="28"/>
          <w:szCs w:val="28"/>
        </w:rPr>
        <w:t xml:space="preserve">ьные акты Российской Федерации», </w:t>
      </w:r>
      <w:r w:rsidR="002B0199" w:rsidRPr="002B0199">
        <w:rPr>
          <w:rFonts w:eastAsia="Times New Roman"/>
          <w:sz w:val="28"/>
          <w:szCs w:val="28"/>
        </w:rPr>
        <w:t>Закон</w:t>
      </w:r>
      <w:r w:rsidR="002B0199">
        <w:rPr>
          <w:rFonts w:eastAsia="Times New Roman"/>
          <w:sz w:val="28"/>
          <w:szCs w:val="28"/>
        </w:rPr>
        <w:t>ом</w:t>
      </w:r>
      <w:r w:rsidR="002B0199" w:rsidRPr="002B0199">
        <w:rPr>
          <w:rFonts w:eastAsia="Times New Roman"/>
          <w:sz w:val="28"/>
          <w:szCs w:val="28"/>
        </w:rPr>
        <w:t xml:space="preserve"> Кемеровской области - </w:t>
      </w:r>
      <w:r w:rsidR="002B0199">
        <w:rPr>
          <w:rFonts w:eastAsia="Times New Roman"/>
          <w:sz w:val="28"/>
          <w:szCs w:val="28"/>
        </w:rPr>
        <w:t>Кузбасса от 18.12.2008 № 121-ОЗ «</w:t>
      </w:r>
      <w:r w:rsidR="002B0199" w:rsidRPr="002B0199">
        <w:rPr>
          <w:rFonts w:eastAsia="Times New Roman"/>
          <w:sz w:val="28"/>
          <w:szCs w:val="28"/>
        </w:rPr>
        <w:t>О регистре муниципальных нормативных правовых актов</w:t>
      </w:r>
      <w:r w:rsidR="002B0199">
        <w:rPr>
          <w:rFonts w:eastAsia="Times New Roman"/>
          <w:sz w:val="28"/>
          <w:szCs w:val="28"/>
        </w:rPr>
        <w:t xml:space="preserve"> Кемеровской области – Кузбасса</w:t>
      </w:r>
      <w:proofErr w:type="gramEnd"/>
      <w:r w:rsidR="002B0199">
        <w:rPr>
          <w:rFonts w:eastAsia="Times New Roman"/>
          <w:sz w:val="28"/>
          <w:szCs w:val="28"/>
        </w:rPr>
        <w:t>»</w:t>
      </w:r>
      <w:r w:rsidR="0060498E">
        <w:rPr>
          <w:rFonts w:eastAsia="Times New Roman"/>
          <w:sz w:val="28"/>
          <w:szCs w:val="28"/>
        </w:rPr>
        <w:t xml:space="preserve"> </w:t>
      </w:r>
      <w:r w:rsidR="00F44CE3" w:rsidRPr="00842E09">
        <w:rPr>
          <w:rFonts w:eastAsia="Times New Roman"/>
          <w:sz w:val="28"/>
          <w:szCs w:val="28"/>
        </w:rPr>
        <w:t xml:space="preserve">в целях приведения </w:t>
      </w:r>
      <w:hyperlink r:id="rId9" w:history="1">
        <w:r w:rsidR="00F44CE3" w:rsidRPr="00842E09">
          <w:rPr>
            <w:rFonts w:eastAsia="Times New Roman"/>
            <w:sz w:val="28"/>
            <w:szCs w:val="28"/>
          </w:rPr>
          <w:t>Устава</w:t>
        </w:r>
      </w:hyperlink>
      <w:r w:rsidR="00F44CE3" w:rsidRPr="00842E09">
        <w:rPr>
          <w:rFonts w:eastAsia="Times New Roman"/>
          <w:sz w:val="28"/>
          <w:szCs w:val="28"/>
        </w:rPr>
        <w:t xml:space="preserve"> муниципального образования «</w:t>
      </w:r>
      <w:proofErr w:type="spellStart"/>
      <w:r w:rsidR="00F44CE3" w:rsidRPr="00842E09">
        <w:rPr>
          <w:rFonts w:eastAsia="Times New Roman"/>
          <w:sz w:val="28"/>
          <w:szCs w:val="28"/>
        </w:rPr>
        <w:t>Таштагольский</w:t>
      </w:r>
      <w:proofErr w:type="spellEnd"/>
      <w:r w:rsidR="00F44CE3" w:rsidRPr="00842E09">
        <w:rPr>
          <w:rFonts w:eastAsia="Times New Roman"/>
          <w:sz w:val="28"/>
          <w:szCs w:val="28"/>
        </w:rPr>
        <w:t xml:space="preserve"> муниципальный район Кемеровской области – Кузбасса» в соответствие с нормами действующего законодательства, на основании </w:t>
      </w:r>
      <w:r w:rsidR="00D022EE">
        <w:rPr>
          <w:rFonts w:eastAsia="Times New Roman"/>
          <w:sz w:val="28"/>
          <w:szCs w:val="28"/>
        </w:rPr>
        <w:t xml:space="preserve">статьи 30, статьи 76 </w:t>
      </w:r>
      <w:hyperlink r:id="rId10" w:history="1">
        <w:r w:rsidR="00F44CE3" w:rsidRPr="00842E09">
          <w:rPr>
            <w:rFonts w:eastAsia="Times New Roman"/>
            <w:sz w:val="28"/>
            <w:szCs w:val="28"/>
          </w:rPr>
          <w:t>Устава</w:t>
        </w:r>
      </w:hyperlink>
      <w:r w:rsidR="00F44CE3" w:rsidRPr="00842E09">
        <w:rPr>
          <w:rFonts w:eastAsia="Times New Roman"/>
          <w:sz w:val="28"/>
          <w:szCs w:val="28"/>
        </w:rPr>
        <w:t xml:space="preserve"> муниципального образования «</w:t>
      </w:r>
      <w:proofErr w:type="spellStart"/>
      <w:r w:rsidR="00F44CE3" w:rsidRPr="00842E09">
        <w:rPr>
          <w:rFonts w:eastAsia="Times New Roman"/>
          <w:sz w:val="28"/>
          <w:szCs w:val="28"/>
        </w:rPr>
        <w:t>Таштагольский</w:t>
      </w:r>
      <w:proofErr w:type="spellEnd"/>
      <w:r w:rsidR="00F44CE3" w:rsidRPr="00842E09">
        <w:rPr>
          <w:rFonts w:eastAsia="Times New Roman"/>
          <w:sz w:val="28"/>
          <w:szCs w:val="28"/>
        </w:rPr>
        <w:t xml:space="preserve"> муниципальный район Кемеровской области – Кузбасса» Совет народных депутатов </w:t>
      </w:r>
      <w:proofErr w:type="spellStart"/>
      <w:r w:rsidR="00F44CE3" w:rsidRPr="00842E09">
        <w:rPr>
          <w:rFonts w:eastAsia="Times New Roman"/>
          <w:sz w:val="28"/>
          <w:szCs w:val="28"/>
        </w:rPr>
        <w:t>Таштагольского</w:t>
      </w:r>
      <w:proofErr w:type="spellEnd"/>
      <w:r w:rsidR="00F44CE3" w:rsidRPr="00842E09">
        <w:rPr>
          <w:rFonts w:eastAsia="Times New Roman"/>
          <w:sz w:val="28"/>
          <w:szCs w:val="28"/>
        </w:rPr>
        <w:t xml:space="preserve"> муниципального района</w:t>
      </w:r>
    </w:p>
    <w:p w:rsidR="00F44CE3" w:rsidRPr="00842E09" w:rsidRDefault="00F44CE3" w:rsidP="00F44CE3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C0137A" w:rsidRPr="00842E09" w:rsidRDefault="00FF7936" w:rsidP="001A785F">
      <w:pPr>
        <w:ind w:right="38"/>
        <w:jc w:val="center"/>
        <w:rPr>
          <w:b/>
          <w:bCs/>
          <w:sz w:val="28"/>
          <w:szCs w:val="28"/>
        </w:rPr>
      </w:pPr>
      <w:r w:rsidRPr="00842E09">
        <w:rPr>
          <w:b/>
          <w:bCs/>
          <w:sz w:val="28"/>
          <w:szCs w:val="28"/>
        </w:rPr>
        <w:t>РЕШИЛ:</w:t>
      </w:r>
      <w:r w:rsidR="00254AF3" w:rsidRPr="00842E09">
        <w:rPr>
          <w:sz w:val="28"/>
          <w:szCs w:val="28"/>
        </w:rPr>
        <w:t xml:space="preserve">                                            </w:t>
      </w:r>
    </w:p>
    <w:p w:rsidR="00393280" w:rsidRPr="00DE62EB" w:rsidRDefault="00254AF3" w:rsidP="00DE62EB">
      <w:pPr>
        <w:pStyle w:val="a9"/>
        <w:numPr>
          <w:ilvl w:val="0"/>
          <w:numId w:val="12"/>
        </w:numPr>
        <w:ind w:left="0" w:firstLine="75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Внести </w:t>
      </w:r>
      <w:r w:rsidR="001B3F3D" w:rsidRPr="00842E09">
        <w:rPr>
          <w:sz w:val="28"/>
          <w:szCs w:val="28"/>
        </w:rPr>
        <w:t xml:space="preserve">изменения </w:t>
      </w:r>
      <w:r w:rsidRPr="00842E09">
        <w:rPr>
          <w:sz w:val="28"/>
          <w:szCs w:val="28"/>
        </w:rPr>
        <w:t>в Устав муниципального образования «</w:t>
      </w:r>
      <w:proofErr w:type="spellStart"/>
      <w:r w:rsidRPr="00842E09">
        <w:rPr>
          <w:sz w:val="28"/>
          <w:szCs w:val="28"/>
        </w:rPr>
        <w:t>Таштагольский</w:t>
      </w:r>
      <w:proofErr w:type="spellEnd"/>
      <w:r w:rsidRPr="00842E09">
        <w:rPr>
          <w:sz w:val="28"/>
          <w:szCs w:val="28"/>
        </w:rPr>
        <w:t xml:space="preserve"> муниципальный район </w:t>
      </w:r>
      <w:r w:rsidR="001B3F3D" w:rsidRPr="00842E09">
        <w:rPr>
          <w:sz w:val="28"/>
          <w:szCs w:val="28"/>
        </w:rPr>
        <w:t>Кемеровской области - Кузбасса»</w:t>
      </w:r>
      <w:r w:rsidRPr="00842E09">
        <w:rPr>
          <w:sz w:val="28"/>
          <w:szCs w:val="28"/>
        </w:rPr>
        <w:t>:</w:t>
      </w:r>
    </w:p>
    <w:p w:rsidR="00055E18" w:rsidRDefault="00DE62EB" w:rsidP="00055E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62119">
        <w:rPr>
          <w:sz w:val="28"/>
          <w:szCs w:val="28"/>
        </w:rPr>
        <w:t xml:space="preserve">. </w:t>
      </w:r>
      <w:r w:rsidR="004255FD">
        <w:rPr>
          <w:sz w:val="28"/>
          <w:szCs w:val="28"/>
        </w:rPr>
        <w:t>С</w:t>
      </w:r>
      <w:r w:rsidR="00055E18">
        <w:rPr>
          <w:sz w:val="28"/>
          <w:szCs w:val="28"/>
        </w:rPr>
        <w:t>тать</w:t>
      </w:r>
      <w:r w:rsidR="004255FD">
        <w:rPr>
          <w:sz w:val="28"/>
          <w:szCs w:val="28"/>
        </w:rPr>
        <w:t>ю</w:t>
      </w:r>
      <w:r w:rsidR="00055E18">
        <w:rPr>
          <w:sz w:val="28"/>
          <w:szCs w:val="28"/>
        </w:rPr>
        <w:t xml:space="preserve"> 4</w:t>
      </w:r>
      <w:r w:rsidR="004255FD">
        <w:rPr>
          <w:sz w:val="28"/>
          <w:szCs w:val="28"/>
        </w:rPr>
        <w:t xml:space="preserve"> Устава изложить в следующей редакции:</w:t>
      </w:r>
      <w:r w:rsidR="00055E18">
        <w:rPr>
          <w:sz w:val="28"/>
          <w:szCs w:val="28"/>
        </w:rPr>
        <w:t xml:space="preserve"> </w:t>
      </w:r>
    </w:p>
    <w:p w:rsidR="0023398C" w:rsidRPr="0023398C" w:rsidRDefault="004255FD" w:rsidP="0023398C">
      <w:pPr>
        <w:autoSpaceDE w:val="0"/>
        <w:autoSpaceDN w:val="0"/>
        <w:adjustRightInd w:val="0"/>
        <w:ind w:firstLine="540"/>
        <w:jc w:val="both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23398C" w:rsidRPr="0023398C">
        <w:rPr>
          <w:rFonts w:eastAsia="Times New Roman"/>
          <w:bCs/>
          <w:sz w:val="28"/>
          <w:szCs w:val="28"/>
        </w:rPr>
        <w:t>Статья 4. Регистр муниципальных нормативных правовых актов Кемеровской области</w:t>
      </w:r>
      <w:r w:rsidR="0023398C">
        <w:rPr>
          <w:rFonts w:eastAsia="Times New Roman"/>
          <w:bCs/>
          <w:sz w:val="28"/>
          <w:szCs w:val="28"/>
        </w:rPr>
        <w:t xml:space="preserve"> - Кузбасса</w:t>
      </w:r>
    </w:p>
    <w:p w:rsidR="0060498E" w:rsidRDefault="0060498E" w:rsidP="004255FD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Полномочие по организации и ведению регистра муниципальных нормативных правовых актов Кемеровской области - Кузбасса реализуется с использованием государс</w:t>
      </w:r>
      <w:r w:rsidR="004255FD">
        <w:rPr>
          <w:rFonts w:eastAsia="Times New Roman"/>
          <w:sz w:val="28"/>
          <w:szCs w:val="28"/>
        </w:rPr>
        <w:t>твенной информационной системы «</w:t>
      </w:r>
      <w:r>
        <w:rPr>
          <w:rFonts w:eastAsia="Times New Roman"/>
          <w:sz w:val="28"/>
          <w:szCs w:val="28"/>
        </w:rPr>
        <w:t xml:space="preserve">Регистр </w:t>
      </w:r>
      <w:r>
        <w:rPr>
          <w:rFonts w:eastAsia="Times New Roman"/>
          <w:sz w:val="28"/>
          <w:szCs w:val="28"/>
        </w:rPr>
        <w:lastRenderedPageBreak/>
        <w:t>муниципальных нормативных правовых актов</w:t>
      </w:r>
      <w:r w:rsidR="004255FD">
        <w:rPr>
          <w:rFonts w:eastAsia="Times New Roman"/>
          <w:sz w:val="28"/>
          <w:szCs w:val="28"/>
        </w:rPr>
        <w:t xml:space="preserve"> Кемеровской области – Кузбасса».</w:t>
      </w:r>
    </w:p>
    <w:p w:rsidR="0060498E" w:rsidRDefault="004255FD" w:rsidP="004255F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ГИС «Регистр»</w:t>
      </w:r>
      <w:r w:rsidR="0060498E">
        <w:rPr>
          <w:rFonts w:eastAsia="Times New Roman"/>
          <w:sz w:val="28"/>
          <w:szCs w:val="28"/>
        </w:rPr>
        <w:t xml:space="preserve"> включаются муниципальные нормативные правовые акты (далее - муниципальные акты), в том числе оформленные в виде правовых актов решения, принятые на местном референдуме (сходе граждан), и дополнительные сведения к ним.</w:t>
      </w:r>
    </w:p>
    <w:p w:rsidR="004255FD" w:rsidRPr="00A60EAB" w:rsidRDefault="004255FD" w:rsidP="00A60EA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</w:t>
      </w:r>
      <w:proofErr w:type="spellStart"/>
      <w:r>
        <w:rPr>
          <w:rFonts w:eastAsia="Times New Roman"/>
          <w:sz w:val="28"/>
          <w:szCs w:val="28"/>
        </w:rPr>
        <w:t>Таштагольского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обеспечивае</w:t>
      </w:r>
      <w:r w:rsidR="0060498E">
        <w:rPr>
          <w:rFonts w:eastAsia="Times New Roman"/>
          <w:sz w:val="28"/>
          <w:szCs w:val="28"/>
        </w:rPr>
        <w:t xml:space="preserve">т направление в </w:t>
      </w:r>
      <w:r w:rsidR="00A60EAB">
        <w:rPr>
          <w:rFonts w:eastAsia="Times New Roman"/>
          <w:sz w:val="28"/>
          <w:szCs w:val="28"/>
        </w:rPr>
        <w:t>исполнительный орган Кемеровской области – Кузбасса:</w:t>
      </w:r>
    </w:p>
    <w:p w:rsidR="004255FD" w:rsidRDefault="0060498E" w:rsidP="004255F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муниципальных актов в электронном виде, за исключением уставов муниципальных образований или актов о внесении изменений в уставы муниципальных образований,</w:t>
      </w:r>
      <w:r w:rsidR="004255FD">
        <w:rPr>
          <w:rFonts w:eastAsia="Times New Roman"/>
          <w:sz w:val="28"/>
          <w:szCs w:val="28"/>
        </w:rPr>
        <w:t xml:space="preserve"> посредством подключения к ГИС «Регистр»</w:t>
      </w:r>
      <w:r>
        <w:rPr>
          <w:rFonts w:eastAsia="Times New Roman"/>
          <w:sz w:val="28"/>
          <w:szCs w:val="28"/>
        </w:rPr>
        <w:t xml:space="preserve"> в течение семи рабочих дней после дня их подписания;</w:t>
      </w:r>
    </w:p>
    <w:p w:rsidR="00587CE5" w:rsidRDefault="0060498E" w:rsidP="00770FC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сведений, указанных в </w:t>
      </w:r>
      <w:hyperlink r:id="rId11" w:history="1">
        <w:r w:rsidRPr="004255FD">
          <w:rPr>
            <w:rFonts w:eastAsia="Times New Roman"/>
            <w:sz w:val="28"/>
            <w:szCs w:val="28"/>
          </w:rPr>
          <w:t>подпунктах 1</w:t>
        </w:r>
      </w:hyperlink>
      <w:r w:rsidRPr="004255FD">
        <w:rPr>
          <w:rFonts w:eastAsia="Times New Roman"/>
          <w:sz w:val="28"/>
          <w:szCs w:val="28"/>
        </w:rPr>
        <w:t xml:space="preserve"> - </w:t>
      </w:r>
      <w:hyperlink r:id="rId12" w:history="1">
        <w:r w:rsidRPr="004255FD">
          <w:rPr>
            <w:rFonts w:eastAsia="Times New Roman"/>
            <w:sz w:val="28"/>
            <w:szCs w:val="28"/>
          </w:rPr>
          <w:t>7 пункта 3 статьи 4</w:t>
        </w:r>
      </w:hyperlink>
      <w:r>
        <w:rPr>
          <w:rFonts w:eastAsia="Times New Roman"/>
          <w:sz w:val="28"/>
          <w:szCs w:val="28"/>
        </w:rPr>
        <w:t xml:space="preserve"> </w:t>
      </w:r>
      <w:r w:rsidR="004255FD" w:rsidRPr="004255FD">
        <w:rPr>
          <w:rFonts w:eastAsia="Times New Roman"/>
          <w:sz w:val="28"/>
          <w:szCs w:val="28"/>
        </w:rPr>
        <w:t>Закон</w:t>
      </w:r>
      <w:r w:rsidR="004255FD">
        <w:rPr>
          <w:rFonts w:eastAsia="Times New Roman"/>
          <w:sz w:val="28"/>
          <w:szCs w:val="28"/>
        </w:rPr>
        <w:t>а</w:t>
      </w:r>
      <w:r w:rsidR="004255FD" w:rsidRPr="004255FD">
        <w:rPr>
          <w:rFonts w:eastAsia="Times New Roman"/>
          <w:sz w:val="28"/>
          <w:szCs w:val="28"/>
        </w:rPr>
        <w:t xml:space="preserve"> Кемеровской области - Кузбасса от 18.12.20</w:t>
      </w:r>
      <w:r w:rsidR="004255FD">
        <w:rPr>
          <w:rFonts w:eastAsia="Times New Roman"/>
          <w:sz w:val="28"/>
          <w:szCs w:val="28"/>
        </w:rPr>
        <w:t>08 № 121-ОЗ «</w:t>
      </w:r>
      <w:r w:rsidR="004255FD" w:rsidRPr="004255FD">
        <w:rPr>
          <w:rFonts w:eastAsia="Times New Roman"/>
          <w:sz w:val="28"/>
          <w:szCs w:val="28"/>
        </w:rPr>
        <w:t>О регистре муниципальных нормативных правовых актов</w:t>
      </w:r>
      <w:r w:rsidR="004255FD">
        <w:rPr>
          <w:rFonts w:eastAsia="Times New Roman"/>
          <w:sz w:val="28"/>
          <w:szCs w:val="28"/>
        </w:rPr>
        <w:t xml:space="preserve"> Кемеровской области – Кузбасса»</w:t>
      </w:r>
      <w:r>
        <w:rPr>
          <w:rFonts w:eastAsia="Times New Roman"/>
          <w:sz w:val="28"/>
          <w:szCs w:val="28"/>
        </w:rPr>
        <w:t>, в течение семи рабочих дней по истечении каждого месяца.</w:t>
      </w:r>
    </w:p>
    <w:p w:rsidR="00A62119" w:rsidRDefault="00770FC7" w:rsidP="00A62119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</w:t>
      </w:r>
      <w:r w:rsidR="00A62119">
        <w:rPr>
          <w:rFonts w:eastAsia="Times New Roman"/>
          <w:sz w:val="28"/>
          <w:szCs w:val="28"/>
        </w:rPr>
        <w:t>. пункт 36 части 1 статьи 8 Устава изложить в следующей редакции:</w:t>
      </w:r>
    </w:p>
    <w:p w:rsidR="00A62119" w:rsidRDefault="00A62119" w:rsidP="00055A99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«36) организация в соответствии с </w:t>
      </w:r>
      <w:r w:rsidR="004255FD">
        <w:rPr>
          <w:rFonts w:eastAsia="Times New Roman"/>
          <w:sz w:val="28"/>
          <w:szCs w:val="28"/>
        </w:rPr>
        <w:t>Федеральным</w:t>
      </w:r>
      <w:r w:rsidR="0019274F" w:rsidRPr="0019274F">
        <w:rPr>
          <w:rFonts w:eastAsia="Times New Roman"/>
          <w:sz w:val="28"/>
          <w:szCs w:val="28"/>
        </w:rPr>
        <w:t xml:space="preserve"> закон</w:t>
      </w:r>
      <w:r w:rsidR="004255FD">
        <w:rPr>
          <w:rFonts w:eastAsia="Times New Roman"/>
          <w:sz w:val="28"/>
          <w:szCs w:val="28"/>
        </w:rPr>
        <w:t>ом от 24.07.2007 № 221-ФЗ «</w:t>
      </w:r>
      <w:r w:rsidR="0019274F" w:rsidRPr="0019274F">
        <w:rPr>
          <w:rFonts w:eastAsia="Times New Roman"/>
          <w:sz w:val="28"/>
          <w:szCs w:val="28"/>
        </w:rPr>
        <w:t>О кадастрово</w:t>
      </w:r>
      <w:r w:rsidR="004255FD">
        <w:rPr>
          <w:rFonts w:eastAsia="Times New Roman"/>
          <w:sz w:val="28"/>
          <w:szCs w:val="28"/>
        </w:rPr>
        <w:t xml:space="preserve">й деятельности» </w:t>
      </w:r>
      <w:r>
        <w:rPr>
          <w:rFonts w:eastAsia="Times New Roman"/>
          <w:sz w:val="28"/>
          <w:szCs w:val="28"/>
        </w:rPr>
        <w:t>выполнения комплексных кадастровых работ и утверждение карты-плана территории</w:t>
      </w:r>
      <w:proofErr w:type="gramStart"/>
      <w:r>
        <w:rPr>
          <w:rFonts w:eastAsia="Times New Roman"/>
          <w:sz w:val="28"/>
          <w:szCs w:val="28"/>
        </w:rPr>
        <w:t>.».</w:t>
      </w:r>
      <w:proofErr w:type="gramEnd"/>
    </w:p>
    <w:p w:rsidR="00F10FF3" w:rsidRPr="00096057" w:rsidRDefault="00587CE5" w:rsidP="00587CE5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EB29F8">
        <w:rPr>
          <w:rFonts w:eastAsia="Times New Roman"/>
          <w:sz w:val="28"/>
          <w:szCs w:val="28"/>
        </w:rPr>
        <w:t>1.</w:t>
      </w:r>
      <w:r w:rsidR="00EB29F8" w:rsidRPr="0090126E">
        <w:rPr>
          <w:rFonts w:eastAsia="Times New Roman"/>
          <w:sz w:val="28"/>
          <w:szCs w:val="28"/>
        </w:rPr>
        <w:t>3</w:t>
      </w:r>
      <w:r w:rsidR="00B66673">
        <w:rPr>
          <w:rFonts w:eastAsia="Times New Roman"/>
          <w:sz w:val="28"/>
          <w:szCs w:val="28"/>
        </w:rPr>
        <w:t xml:space="preserve">. </w:t>
      </w:r>
      <w:r w:rsidR="00A62119" w:rsidRPr="00096057">
        <w:rPr>
          <w:sz w:val="28"/>
          <w:szCs w:val="28"/>
        </w:rPr>
        <w:t>с</w:t>
      </w:r>
      <w:r w:rsidR="00EE22DE" w:rsidRPr="00096057">
        <w:rPr>
          <w:sz w:val="28"/>
          <w:szCs w:val="28"/>
        </w:rPr>
        <w:t>татью 8</w:t>
      </w:r>
      <w:r w:rsidR="00560863" w:rsidRPr="00096057">
        <w:rPr>
          <w:sz w:val="28"/>
          <w:szCs w:val="28"/>
        </w:rPr>
        <w:t xml:space="preserve"> Устава дополнить частью 4 следующего содержания</w:t>
      </w:r>
      <w:r w:rsidR="00F10FF3" w:rsidRPr="00096057">
        <w:rPr>
          <w:sz w:val="28"/>
          <w:szCs w:val="28"/>
        </w:rPr>
        <w:t>:</w:t>
      </w:r>
    </w:p>
    <w:p w:rsidR="00F10FF3" w:rsidRDefault="00560863" w:rsidP="001A61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Полномочия по решению вопросов в сфере организации регулярных перевозок пассажиров и багажа автомобильным транспортом  по регулируемым тарифам осуществляются органами государственной власти Кемеровской области – Кузбасса в соответствии с Законом Кемеровской области от 02.11.2016 № 77-ОЗ «О</w:t>
      </w:r>
      <w:r w:rsidRPr="00560863">
        <w:rPr>
          <w:rFonts w:eastAsia="Times New Roman"/>
          <w:sz w:val="28"/>
          <w:szCs w:val="28"/>
        </w:rPr>
        <w:t xml:space="preserve">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по регулируемым тарифам между органами местного самоуправления и органами государственной</w:t>
      </w:r>
      <w:proofErr w:type="gramEnd"/>
      <w:r w:rsidRPr="00560863">
        <w:rPr>
          <w:rFonts w:eastAsia="Times New Roman"/>
          <w:sz w:val="28"/>
          <w:szCs w:val="28"/>
        </w:rPr>
        <w:t xml:space="preserve"> власти Кемеровской области - Кузбасса</w:t>
      </w:r>
      <w:r w:rsidR="00F10FF3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.»</w:t>
      </w:r>
      <w:proofErr w:type="gramEnd"/>
      <w:r w:rsidR="00F10FF3">
        <w:rPr>
          <w:sz w:val="28"/>
          <w:szCs w:val="28"/>
        </w:rPr>
        <w:t>.</w:t>
      </w:r>
    </w:p>
    <w:p w:rsidR="008B1FCD" w:rsidRPr="00EB29F8" w:rsidRDefault="008B1FCD" w:rsidP="00EB29F8">
      <w:pPr>
        <w:pStyle w:val="a9"/>
        <w:numPr>
          <w:ilvl w:val="1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29F8">
        <w:rPr>
          <w:sz w:val="28"/>
          <w:szCs w:val="28"/>
        </w:rPr>
        <w:t>статью 10 Устава изложить в следующей редакции:</w:t>
      </w:r>
    </w:p>
    <w:p w:rsidR="008B1FCD" w:rsidRDefault="008B1FCD" w:rsidP="008B1FC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В целях решения вопросов местного значения органы местного самоуправления </w:t>
      </w:r>
      <w:proofErr w:type="spellStart"/>
      <w:r>
        <w:rPr>
          <w:rFonts w:eastAsia="Times New Roman"/>
          <w:sz w:val="28"/>
          <w:szCs w:val="28"/>
        </w:rPr>
        <w:t>Таштагольского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обладают следующими полномочиями:</w:t>
      </w:r>
    </w:p>
    <w:p w:rsidR="008B1FCD" w:rsidRDefault="008B1FCD" w:rsidP="008B1FC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принятие </w:t>
      </w:r>
      <w:hyperlink r:id="rId13" w:history="1">
        <w:r w:rsidRPr="008B1FCD">
          <w:rPr>
            <w:rFonts w:eastAsia="Times New Roman"/>
            <w:sz w:val="28"/>
            <w:szCs w:val="28"/>
          </w:rPr>
          <w:t>устава</w:t>
        </w:r>
      </w:hyperlink>
      <w:r w:rsidRPr="008B1FCD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Таштагольского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и внесение в него изменений и дополнений, издание муниципальных правовых актов;</w:t>
      </w:r>
    </w:p>
    <w:p w:rsidR="005A0300" w:rsidRDefault="008B1FCD" w:rsidP="005A030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установление официальных </w:t>
      </w:r>
      <w:hyperlink r:id="rId14" w:history="1">
        <w:r w:rsidRPr="008B1FCD">
          <w:rPr>
            <w:rFonts w:eastAsia="Times New Roman"/>
            <w:sz w:val="28"/>
            <w:szCs w:val="28"/>
          </w:rPr>
          <w:t>символов</w:t>
        </w:r>
      </w:hyperlink>
      <w:r>
        <w:rPr>
          <w:rFonts w:eastAsia="Times New Roman"/>
          <w:sz w:val="28"/>
          <w:szCs w:val="28"/>
        </w:rPr>
        <w:t xml:space="preserve"> муниципального образования;</w:t>
      </w:r>
    </w:p>
    <w:p w:rsidR="005A0300" w:rsidRDefault="008B1FCD" w:rsidP="005A030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5A0300" w:rsidRDefault="008B1FCD" w:rsidP="005A030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установление тарифов на услуги, предоставляемые муниципальными предприятиями и учреждениями, и работы, выполняемые муниципальными </w:t>
      </w:r>
      <w:r>
        <w:rPr>
          <w:rFonts w:eastAsia="Times New Roman"/>
          <w:sz w:val="28"/>
          <w:szCs w:val="28"/>
        </w:rPr>
        <w:lastRenderedPageBreak/>
        <w:t>предприятиями и учреждениями, если иное не предусмотрено федеральными законами;</w:t>
      </w:r>
    </w:p>
    <w:p w:rsidR="005A0300" w:rsidRDefault="00AE34B7" w:rsidP="005A030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8B1FCD" w:rsidRPr="00737494">
        <w:rPr>
          <w:rFonts w:eastAsia="Times New Roman"/>
          <w:sz w:val="28"/>
          <w:szCs w:val="28"/>
        </w:rPr>
        <w:t>)</w:t>
      </w:r>
      <w:r w:rsidR="008B1FCD">
        <w:rPr>
          <w:rFonts w:eastAsia="Times New Roman"/>
          <w:sz w:val="28"/>
          <w:szCs w:val="28"/>
        </w:rPr>
        <w:t xml:space="preserve"> полномочиями по организации теплоснабжения, предусмотренными Федеральным </w:t>
      </w:r>
      <w:hyperlink r:id="rId15" w:history="1">
        <w:r w:rsidR="008B1FCD" w:rsidRPr="005A0300">
          <w:rPr>
            <w:rFonts w:eastAsia="Times New Roman"/>
            <w:sz w:val="28"/>
            <w:szCs w:val="28"/>
          </w:rPr>
          <w:t>законом</w:t>
        </w:r>
      </w:hyperlink>
      <w:r w:rsidR="005A0300">
        <w:rPr>
          <w:rFonts w:eastAsia="Times New Roman"/>
          <w:sz w:val="28"/>
          <w:szCs w:val="28"/>
        </w:rPr>
        <w:t xml:space="preserve"> «О теплоснабжении»</w:t>
      </w:r>
      <w:r w:rsidR="008B1FCD">
        <w:rPr>
          <w:rFonts w:eastAsia="Times New Roman"/>
          <w:sz w:val="28"/>
          <w:szCs w:val="28"/>
        </w:rPr>
        <w:t>;</w:t>
      </w:r>
    </w:p>
    <w:p w:rsidR="005A0300" w:rsidRDefault="00AE34B7" w:rsidP="005A030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8B1FCD" w:rsidRPr="00737494">
        <w:rPr>
          <w:rFonts w:eastAsia="Times New Roman"/>
          <w:sz w:val="28"/>
          <w:szCs w:val="28"/>
        </w:rPr>
        <w:t>)</w:t>
      </w:r>
      <w:r w:rsidR="008B1FCD">
        <w:rPr>
          <w:rFonts w:eastAsia="Times New Roman"/>
          <w:sz w:val="28"/>
          <w:szCs w:val="28"/>
        </w:rPr>
        <w:t xml:space="preserve"> полномочиями в сфере водоснабжения и водоотведения, предусмотренными Федеральным </w:t>
      </w:r>
      <w:hyperlink r:id="rId16" w:history="1">
        <w:r w:rsidR="008B1FCD" w:rsidRPr="005A0300">
          <w:rPr>
            <w:rFonts w:eastAsia="Times New Roman"/>
            <w:sz w:val="28"/>
            <w:szCs w:val="28"/>
          </w:rPr>
          <w:t>законом</w:t>
        </w:r>
      </w:hyperlink>
      <w:r w:rsidR="005A0300">
        <w:rPr>
          <w:rFonts w:eastAsia="Times New Roman"/>
          <w:sz w:val="28"/>
          <w:szCs w:val="28"/>
        </w:rPr>
        <w:t xml:space="preserve"> «О водоснабжении и водоотведении»</w:t>
      </w:r>
      <w:r w:rsidR="008B1FCD">
        <w:rPr>
          <w:rFonts w:eastAsia="Times New Roman"/>
          <w:sz w:val="28"/>
          <w:szCs w:val="28"/>
        </w:rPr>
        <w:t>;</w:t>
      </w:r>
      <w:r w:rsidR="00737494">
        <w:rPr>
          <w:rFonts w:eastAsia="Times New Roman"/>
          <w:sz w:val="28"/>
          <w:szCs w:val="28"/>
        </w:rPr>
        <w:t xml:space="preserve"> </w:t>
      </w:r>
    </w:p>
    <w:p w:rsidR="001249EC" w:rsidRDefault="00AE34B7" w:rsidP="001249E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8B1FCD" w:rsidRPr="00737494">
        <w:rPr>
          <w:rFonts w:eastAsia="Times New Roman"/>
          <w:sz w:val="28"/>
          <w:szCs w:val="28"/>
        </w:rPr>
        <w:t>)</w:t>
      </w:r>
      <w:r w:rsidR="008B1FCD">
        <w:rPr>
          <w:rFonts w:eastAsia="Times New Roman"/>
          <w:sz w:val="28"/>
          <w:szCs w:val="28"/>
        </w:rPr>
        <w:t xml:space="preserve"> полномочиями в сфере стратегического планирования, предусмотренными Федеральным </w:t>
      </w:r>
      <w:hyperlink r:id="rId17" w:history="1">
        <w:r w:rsidR="008B1FCD" w:rsidRPr="005A0300">
          <w:rPr>
            <w:rFonts w:eastAsia="Times New Roman"/>
            <w:sz w:val="28"/>
            <w:szCs w:val="28"/>
          </w:rPr>
          <w:t>законом</w:t>
        </w:r>
      </w:hyperlink>
      <w:r w:rsidR="005A0300">
        <w:rPr>
          <w:rFonts w:eastAsia="Times New Roman"/>
          <w:sz w:val="28"/>
          <w:szCs w:val="28"/>
        </w:rPr>
        <w:t xml:space="preserve"> от 28 июня 2014 года № 172-ФЗ «</w:t>
      </w:r>
      <w:r w:rsidR="008B1FCD">
        <w:rPr>
          <w:rFonts w:eastAsia="Times New Roman"/>
          <w:sz w:val="28"/>
          <w:szCs w:val="28"/>
        </w:rPr>
        <w:t>О стратегическом планировании в</w:t>
      </w:r>
      <w:r w:rsidR="005A0300">
        <w:rPr>
          <w:rFonts w:eastAsia="Times New Roman"/>
          <w:sz w:val="28"/>
          <w:szCs w:val="28"/>
        </w:rPr>
        <w:t xml:space="preserve"> Российской Федерации»</w:t>
      </w:r>
      <w:r w:rsidR="008B1FCD">
        <w:rPr>
          <w:rFonts w:eastAsia="Times New Roman"/>
          <w:sz w:val="28"/>
          <w:szCs w:val="28"/>
        </w:rPr>
        <w:t>;</w:t>
      </w:r>
    </w:p>
    <w:p w:rsidR="00D71F9E" w:rsidRDefault="00AE34B7" w:rsidP="00D71F9E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8B1FCD">
        <w:rPr>
          <w:rFonts w:eastAsia="Times New Roman"/>
          <w:sz w:val="28"/>
          <w:szCs w:val="28"/>
        </w:rPr>
        <w:t>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</w:t>
      </w:r>
      <w:r w:rsidR="001249EC">
        <w:rPr>
          <w:rFonts w:eastAsia="Times New Roman"/>
          <w:sz w:val="28"/>
          <w:szCs w:val="28"/>
        </w:rPr>
        <w:t xml:space="preserve">раниц </w:t>
      </w:r>
      <w:proofErr w:type="spellStart"/>
      <w:r w:rsidR="001249EC">
        <w:rPr>
          <w:rFonts w:eastAsia="Times New Roman"/>
          <w:sz w:val="28"/>
          <w:szCs w:val="28"/>
        </w:rPr>
        <w:t>Таштагольского</w:t>
      </w:r>
      <w:proofErr w:type="spellEnd"/>
      <w:r w:rsidR="001249EC">
        <w:rPr>
          <w:rFonts w:eastAsia="Times New Roman"/>
          <w:sz w:val="28"/>
          <w:szCs w:val="28"/>
        </w:rPr>
        <w:t xml:space="preserve"> муниципального района</w:t>
      </w:r>
      <w:r w:rsidR="008B1FCD">
        <w:rPr>
          <w:rFonts w:eastAsia="Times New Roman"/>
          <w:sz w:val="28"/>
          <w:szCs w:val="28"/>
        </w:rPr>
        <w:t>, преобразо</w:t>
      </w:r>
      <w:r w:rsidR="001249EC">
        <w:rPr>
          <w:rFonts w:eastAsia="Times New Roman"/>
          <w:sz w:val="28"/>
          <w:szCs w:val="28"/>
        </w:rPr>
        <w:t xml:space="preserve">вания </w:t>
      </w:r>
      <w:proofErr w:type="spellStart"/>
      <w:r w:rsidR="001249EC">
        <w:rPr>
          <w:rFonts w:eastAsia="Times New Roman"/>
          <w:sz w:val="28"/>
          <w:szCs w:val="28"/>
        </w:rPr>
        <w:t>Таштагольского</w:t>
      </w:r>
      <w:proofErr w:type="spellEnd"/>
      <w:r w:rsidR="001249EC">
        <w:rPr>
          <w:rFonts w:eastAsia="Times New Roman"/>
          <w:sz w:val="28"/>
          <w:szCs w:val="28"/>
        </w:rPr>
        <w:t xml:space="preserve"> муниципального района</w:t>
      </w:r>
      <w:r w:rsidR="008B1FCD">
        <w:rPr>
          <w:rFonts w:eastAsia="Times New Roman"/>
          <w:sz w:val="28"/>
          <w:szCs w:val="28"/>
        </w:rPr>
        <w:t>;</w:t>
      </w:r>
    </w:p>
    <w:p w:rsidR="00D71F9E" w:rsidRDefault="00AE34B7" w:rsidP="00D71F9E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 w:rsidR="008B1FCD">
        <w:rPr>
          <w:rFonts w:eastAsia="Times New Roman"/>
          <w:sz w:val="28"/>
          <w:szCs w:val="28"/>
        </w:rPr>
        <w:t xml:space="preserve">) организация сбора статистических показателей, характеризующих состояние экономики и социальной </w:t>
      </w:r>
      <w:r w:rsidR="00D71F9E">
        <w:rPr>
          <w:rFonts w:eastAsia="Times New Roman"/>
          <w:sz w:val="28"/>
          <w:szCs w:val="28"/>
        </w:rPr>
        <w:t xml:space="preserve">сферы </w:t>
      </w:r>
      <w:proofErr w:type="spellStart"/>
      <w:r w:rsidR="00D71F9E">
        <w:rPr>
          <w:rFonts w:eastAsia="Times New Roman"/>
          <w:sz w:val="28"/>
          <w:szCs w:val="28"/>
        </w:rPr>
        <w:t>Таштагольского</w:t>
      </w:r>
      <w:proofErr w:type="spellEnd"/>
      <w:r w:rsidR="00D71F9E">
        <w:rPr>
          <w:rFonts w:eastAsia="Times New Roman"/>
          <w:sz w:val="28"/>
          <w:szCs w:val="28"/>
        </w:rPr>
        <w:t xml:space="preserve"> муниципального района</w:t>
      </w:r>
      <w:r w:rsidR="008B1FCD">
        <w:rPr>
          <w:rFonts w:eastAsia="Times New Roman"/>
          <w:sz w:val="28"/>
          <w:szCs w:val="28"/>
        </w:rPr>
        <w:t xml:space="preserve">, и предоставление указанных данных органам государственной власти в </w:t>
      </w:r>
      <w:hyperlink r:id="rId18" w:history="1">
        <w:r w:rsidR="008B1FCD" w:rsidRPr="00D71F9E">
          <w:rPr>
            <w:rFonts w:eastAsia="Times New Roman"/>
            <w:sz w:val="28"/>
            <w:szCs w:val="28"/>
          </w:rPr>
          <w:t>порядке</w:t>
        </w:r>
      </w:hyperlink>
      <w:r w:rsidR="008B1FCD">
        <w:rPr>
          <w:rFonts w:eastAsia="Times New Roman"/>
          <w:sz w:val="28"/>
          <w:szCs w:val="28"/>
        </w:rPr>
        <w:t>, установленном Правительством Российской Федерации;</w:t>
      </w:r>
    </w:p>
    <w:p w:rsidR="00D71F9E" w:rsidRDefault="00AE34B7" w:rsidP="00D71F9E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</w:t>
      </w:r>
      <w:r w:rsidR="008B1FCD">
        <w:rPr>
          <w:rFonts w:eastAsia="Times New Roman"/>
          <w:sz w:val="28"/>
          <w:szCs w:val="28"/>
        </w:rPr>
        <w:t>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</w:t>
      </w:r>
      <w:r w:rsidR="00D71F9E">
        <w:rPr>
          <w:rFonts w:eastAsia="Times New Roman"/>
          <w:sz w:val="28"/>
          <w:szCs w:val="28"/>
        </w:rPr>
        <w:t xml:space="preserve">телей </w:t>
      </w:r>
      <w:proofErr w:type="spellStart"/>
      <w:r w:rsidR="00D71F9E">
        <w:rPr>
          <w:rFonts w:eastAsia="Times New Roman"/>
          <w:sz w:val="28"/>
          <w:szCs w:val="28"/>
        </w:rPr>
        <w:t>Таштагольского</w:t>
      </w:r>
      <w:proofErr w:type="spellEnd"/>
      <w:r w:rsidR="00D71F9E">
        <w:rPr>
          <w:rFonts w:eastAsia="Times New Roman"/>
          <w:sz w:val="28"/>
          <w:szCs w:val="28"/>
        </w:rPr>
        <w:t xml:space="preserve"> муниципального района</w:t>
      </w:r>
      <w:r w:rsidR="008B1FCD">
        <w:rPr>
          <w:rFonts w:eastAsia="Times New Roman"/>
          <w:sz w:val="28"/>
          <w:szCs w:val="28"/>
        </w:rPr>
        <w:t xml:space="preserve"> официальной информации о социально-экономическом и культурном раз</w:t>
      </w:r>
      <w:r w:rsidR="00D71F9E">
        <w:rPr>
          <w:rFonts w:eastAsia="Times New Roman"/>
          <w:sz w:val="28"/>
          <w:szCs w:val="28"/>
        </w:rPr>
        <w:t xml:space="preserve">витии </w:t>
      </w:r>
      <w:proofErr w:type="spellStart"/>
      <w:r w:rsidR="00D71F9E">
        <w:rPr>
          <w:rFonts w:eastAsia="Times New Roman"/>
          <w:sz w:val="28"/>
          <w:szCs w:val="28"/>
        </w:rPr>
        <w:t>Таштагольского</w:t>
      </w:r>
      <w:proofErr w:type="spellEnd"/>
      <w:r w:rsidR="00D71F9E">
        <w:rPr>
          <w:rFonts w:eastAsia="Times New Roman"/>
          <w:sz w:val="28"/>
          <w:szCs w:val="28"/>
        </w:rPr>
        <w:t xml:space="preserve"> муниципального района</w:t>
      </w:r>
      <w:r w:rsidR="008B1FCD">
        <w:rPr>
          <w:rFonts w:eastAsia="Times New Roman"/>
          <w:sz w:val="28"/>
          <w:szCs w:val="28"/>
        </w:rPr>
        <w:t>, о развитии его общественной инфраструктуры и иной официальной информации;</w:t>
      </w:r>
    </w:p>
    <w:p w:rsidR="00D71F9E" w:rsidRDefault="00AE34B7" w:rsidP="00D71F9E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</w:t>
      </w:r>
      <w:r w:rsidR="008B1FCD">
        <w:rPr>
          <w:rFonts w:eastAsia="Times New Roman"/>
          <w:sz w:val="28"/>
          <w:szCs w:val="28"/>
        </w:rPr>
        <w:t>) осуществление международных и внешнеэкономических связей в соответствии с федеральными законами;</w:t>
      </w:r>
    </w:p>
    <w:p w:rsidR="00D71F9E" w:rsidRDefault="00AE34B7" w:rsidP="00D71F9E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12</w:t>
      </w:r>
      <w:r w:rsidR="008B1FCD">
        <w:rPr>
          <w:rFonts w:eastAsia="Times New Roman"/>
          <w:sz w:val="28"/>
          <w:szCs w:val="28"/>
        </w:rPr>
        <w:t>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</w:t>
      </w:r>
      <w:r w:rsidR="00D71F9E">
        <w:rPr>
          <w:rFonts w:eastAsia="Times New Roman"/>
          <w:sz w:val="28"/>
          <w:szCs w:val="28"/>
        </w:rPr>
        <w:t xml:space="preserve">епутатов Совета народных депутатов </w:t>
      </w:r>
      <w:proofErr w:type="spellStart"/>
      <w:r w:rsidR="00D71F9E">
        <w:rPr>
          <w:rFonts w:eastAsia="Times New Roman"/>
          <w:sz w:val="28"/>
          <w:szCs w:val="28"/>
        </w:rPr>
        <w:t>Таштагольского</w:t>
      </w:r>
      <w:proofErr w:type="spellEnd"/>
      <w:r w:rsidR="00D71F9E">
        <w:rPr>
          <w:rFonts w:eastAsia="Times New Roman"/>
          <w:sz w:val="28"/>
          <w:szCs w:val="28"/>
        </w:rPr>
        <w:t xml:space="preserve"> муниципального района</w:t>
      </w:r>
      <w:r w:rsidR="008B1FCD">
        <w:rPr>
          <w:rFonts w:eastAsia="Times New Roman"/>
          <w:sz w:val="28"/>
          <w:szCs w:val="28"/>
        </w:rPr>
        <w:t xml:space="preserve">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19" w:history="1">
        <w:r w:rsidR="008B1FCD" w:rsidRPr="00D71F9E">
          <w:rPr>
            <w:rFonts w:eastAsia="Times New Roman"/>
            <w:sz w:val="28"/>
            <w:szCs w:val="28"/>
          </w:rPr>
          <w:t>законодательством</w:t>
        </w:r>
      </w:hyperlink>
      <w:r w:rsidR="008B1FCD">
        <w:rPr>
          <w:rFonts w:eastAsia="Times New Roman"/>
          <w:sz w:val="28"/>
          <w:szCs w:val="28"/>
        </w:rPr>
        <w:t xml:space="preserve"> Российской Федерации о муниципальной службе;</w:t>
      </w:r>
      <w:proofErr w:type="gramEnd"/>
    </w:p>
    <w:p w:rsidR="00C154B1" w:rsidRDefault="00AE34B7" w:rsidP="00C154B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</w:t>
      </w:r>
      <w:r w:rsidR="008B1FCD">
        <w:rPr>
          <w:rFonts w:eastAsia="Times New Roman"/>
          <w:sz w:val="28"/>
          <w:szCs w:val="28"/>
        </w:rPr>
        <w:t>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</w:t>
      </w:r>
      <w:r w:rsidR="00C154B1">
        <w:rPr>
          <w:rFonts w:eastAsia="Times New Roman"/>
          <w:sz w:val="28"/>
          <w:szCs w:val="28"/>
        </w:rPr>
        <w:t xml:space="preserve">ницах </w:t>
      </w:r>
      <w:proofErr w:type="spellStart"/>
      <w:r w:rsidR="00C154B1">
        <w:rPr>
          <w:rFonts w:eastAsia="Times New Roman"/>
          <w:sz w:val="28"/>
          <w:szCs w:val="28"/>
        </w:rPr>
        <w:t>Таштагольского</w:t>
      </w:r>
      <w:proofErr w:type="spellEnd"/>
      <w:r w:rsidR="00C154B1">
        <w:rPr>
          <w:rFonts w:eastAsia="Times New Roman"/>
          <w:sz w:val="28"/>
          <w:szCs w:val="28"/>
        </w:rPr>
        <w:t xml:space="preserve"> муниципального района</w:t>
      </w:r>
      <w:r w:rsidR="008B1FCD">
        <w:rPr>
          <w:rFonts w:eastAsia="Times New Roman"/>
          <w:sz w:val="28"/>
          <w:szCs w:val="28"/>
        </w:rPr>
        <w:t xml:space="preserve">, организация и проведение иных мероприятий, предусмотренных </w:t>
      </w:r>
      <w:hyperlink r:id="rId20" w:history="1">
        <w:r w:rsidR="008B1FCD" w:rsidRPr="00C154B1">
          <w:rPr>
            <w:rFonts w:eastAsia="Times New Roman"/>
            <w:sz w:val="28"/>
            <w:szCs w:val="28"/>
          </w:rPr>
          <w:t>законодательством</w:t>
        </w:r>
      </w:hyperlink>
      <w:r w:rsidR="008B1FCD">
        <w:rPr>
          <w:rFonts w:eastAsia="Times New Roman"/>
          <w:sz w:val="28"/>
          <w:szCs w:val="28"/>
        </w:rPr>
        <w:t xml:space="preserve"> об энергосбережении и о повышении энергетической эффективности;</w:t>
      </w:r>
    </w:p>
    <w:p w:rsidR="008B1FCD" w:rsidRDefault="00AE34B7" w:rsidP="00C154B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14</w:t>
      </w:r>
      <w:r w:rsidR="008B1FCD">
        <w:rPr>
          <w:rFonts w:eastAsia="Times New Roman"/>
          <w:sz w:val="28"/>
          <w:szCs w:val="28"/>
        </w:rPr>
        <w:t>) иными полномочиями в соответствии с настоящим Федеральным законом, уставами муниципальных образований.</w:t>
      </w:r>
    </w:p>
    <w:p w:rsidR="0039250C" w:rsidRDefault="00E62647" w:rsidP="0039250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39250C">
        <w:rPr>
          <w:rFonts w:eastAsia="Times New Roman"/>
          <w:sz w:val="28"/>
          <w:szCs w:val="28"/>
        </w:rPr>
        <w:t xml:space="preserve">. Полномочия органов местного самоуправления, установленные настоящей статьей, осуществляются органами местного самоуправления </w:t>
      </w:r>
      <w:proofErr w:type="spellStart"/>
      <w:r w:rsidR="0039250C">
        <w:rPr>
          <w:rFonts w:eastAsia="Times New Roman"/>
          <w:sz w:val="28"/>
          <w:szCs w:val="28"/>
        </w:rPr>
        <w:t>Таштагольского</w:t>
      </w:r>
      <w:proofErr w:type="spellEnd"/>
      <w:r w:rsidR="0039250C">
        <w:rPr>
          <w:rFonts w:eastAsia="Times New Roman"/>
          <w:sz w:val="28"/>
          <w:szCs w:val="28"/>
        </w:rPr>
        <w:t xml:space="preserve"> муниципального района самостоятельно. Подчиненность органа местного самоуправления </w:t>
      </w:r>
      <w:proofErr w:type="spellStart"/>
      <w:r w:rsidR="0039250C">
        <w:rPr>
          <w:rFonts w:eastAsia="Times New Roman"/>
          <w:sz w:val="28"/>
          <w:szCs w:val="28"/>
        </w:rPr>
        <w:t>Таштагольского</w:t>
      </w:r>
      <w:proofErr w:type="spellEnd"/>
      <w:r w:rsidR="0039250C">
        <w:rPr>
          <w:rFonts w:eastAsia="Times New Roman"/>
          <w:sz w:val="28"/>
          <w:szCs w:val="28"/>
        </w:rPr>
        <w:t xml:space="preserve"> муниципального района или его должностного лица органам местного самоуправления другого муниципального образования или его должностному лицу не допускается.</w:t>
      </w:r>
    </w:p>
    <w:p w:rsidR="008B1CA2" w:rsidRDefault="00E91129" w:rsidP="008B1CA2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6CAD">
        <w:rPr>
          <w:sz w:val="28"/>
          <w:szCs w:val="28"/>
        </w:rPr>
        <w:t>5</w:t>
      </w:r>
      <w:r w:rsidR="008B1CA2">
        <w:rPr>
          <w:sz w:val="28"/>
          <w:szCs w:val="28"/>
        </w:rPr>
        <w:t>. часть 17.3 статьи 28 Устава изложить в следующей редакции:</w:t>
      </w:r>
    </w:p>
    <w:p w:rsidR="008B1CA2" w:rsidRDefault="008B1CA2" w:rsidP="008B1CA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«17.3. </w:t>
      </w:r>
      <w:proofErr w:type="gramStart"/>
      <w:r>
        <w:rPr>
          <w:rFonts w:eastAsia="Times New Roman"/>
          <w:sz w:val="28"/>
          <w:szCs w:val="28"/>
        </w:rPr>
        <w:t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Губернатору Кемеровской области - Кузбасса в порядке, установленном закон</w:t>
      </w:r>
      <w:r w:rsidR="0084411C">
        <w:rPr>
          <w:rFonts w:eastAsia="Times New Roman"/>
          <w:sz w:val="28"/>
          <w:szCs w:val="28"/>
        </w:rPr>
        <w:t>ом Кемеровской области - Кузбасса</w:t>
      </w:r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Лицо, замещающее муниципальную должность депутата Совета народных депутатов </w:t>
      </w:r>
      <w:proofErr w:type="spellStart"/>
      <w:r>
        <w:rPr>
          <w:rFonts w:eastAsia="Times New Roman"/>
          <w:sz w:val="28"/>
          <w:szCs w:val="28"/>
        </w:rPr>
        <w:t>Таштагольского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>
        <w:rPr>
          <w:rFonts w:eastAsia="Times New Roman"/>
          <w:sz w:val="28"/>
          <w:szCs w:val="28"/>
        </w:rPr>
        <w:t xml:space="preserve">Лицо, замещающее муниципальную должность депутата Совета народных депутатов </w:t>
      </w:r>
      <w:proofErr w:type="spellStart"/>
      <w:r>
        <w:rPr>
          <w:rFonts w:eastAsia="Times New Roman"/>
          <w:sz w:val="28"/>
          <w:szCs w:val="28"/>
        </w:rPr>
        <w:t>Таштагольского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и осуществляющее свои полномочия на непостоянной основе, в случаях, предусмотренных </w:t>
      </w:r>
      <w:hyperlink r:id="rId21" w:history="1">
        <w:r w:rsidRPr="003006AF">
          <w:rPr>
            <w:rFonts w:eastAsia="Times New Roman"/>
            <w:sz w:val="28"/>
            <w:szCs w:val="28"/>
          </w:rPr>
          <w:t>частью 1 статьи 3</w:t>
        </w:r>
      </w:hyperlink>
      <w:r>
        <w:rPr>
          <w:rFonts w:eastAsia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</w:t>
      </w:r>
      <w:proofErr w:type="gramEnd"/>
      <w:r>
        <w:rPr>
          <w:rFonts w:eastAsia="Times New Roman"/>
          <w:sz w:val="28"/>
          <w:szCs w:val="28"/>
        </w:rPr>
        <w:t xml:space="preserve"> с законодательством Российской Федерации. В случае</w:t>
      </w:r>
      <w:proofErr w:type="gramStart"/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если в течение отчетного периода сделки, предусмотренные </w:t>
      </w:r>
      <w:hyperlink r:id="rId22" w:history="1">
        <w:r w:rsidRPr="003006AF">
          <w:rPr>
            <w:rFonts w:eastAsia="Times New Roman"/>
            <w:sz w:val="28"/>
            <w:szCs w:val="28"/>
          </w:rPr>
          <w:t>частью 1 статьи 3</w:t>
        </w:r>
      </w:hyperlink>
      <w:r>
        <w:rPr>
          <w:rFonts w:eastAsia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Совета народных депутатов </w:t>
      </w:r>
      <w:proofErr w:type="spellStart"/>
      <w:r>
        <w:rPr>
          <w:rFonts w:eastAsia="Times New Roman"/>
          <w:sz w:val="28"/>
          <w:szCs w:val="28"/>
        </w:rPr>
        <w:t>Таштагольского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и </w:t>
      </w:r>
      <w:proofErr w:type="gramStart"/>
      <w:r>
        <w:rPr>
          <w:rFonts w:eastAsia="Times New Roman"/>
          <w:sz w:val="28"/>
          <w:szCs w:val="28"/>
        </w:rPr>
        <w:t>осуществляющее</w:t>
      </w:r>
      <w:proofErr w:type="gramEnd"/>
      <w:r>
        <w:rPr>
          <w:rFonts w:eastAsia="Times New Roman"/>
          <w:sz w:val="28"/>
          <w:szCs w:val="28"/>
        </w:rPr>
        <w:t xml:space="preserve"> свои полномочия на непостоянной основе, сообщает об этом Губернатору Кемеровской области - Кузбассу в порядке, установленном закон</w:t>
      </w:r>
      <w:r w:rsidR="007827AC">
        <w:rPr>
          <w:rFonts w:eastAsia="Times New Roman"/>
          <w:sz w:val="28"/>
          <w:szCs w:val="28"/>
        </w:rPr>
        <w:t>ом Кемеровской области - Кузбасса</w:t>
      </w:r>
      <w:r>
        <w:rPr>
          <w:rFonts w:eastAsia="Times New Roman"/>
          <w:sz w:val="28"/>
          <w:szCs w:val="28"/>
        </w:rPr>
        <w:t xml:space="preserve">. </w:t>
      </w:r>
      <w:proofErr w:type="gramStart"/>
      <w:r>
        <w:rPr>
          <w:rFonts w:eastAsia="Times New Roman"/>
          <w:sz w:val="28"/>
          <w:szCs w:val="28"/>
        </w:rPr>
        <w:t xml:space="preserve">Обеспечение доступа к информации о представляемых лицами, замещающими муниципальные должности депутата Совета народных депутатов </w:t>
      </w:r>
      <w:proofErr w:type="spellStart"/>
      <w:r>
        <w:rPr>
          <w:rFonts w:eastAsia="Times New Roman"/>
          <w:sz w:val="28"/>
          <w:szCs w:val="28"/>
        </w:rPr>
        <w:t>Таштагольского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района, сведениях о доходах, расходах, об имуществе и обязательствах имущественного характера, к информации о </w:t>
      </w:r>
      <w:r>
        <w:rPr>
          <w:rFonts w:eastAsia="Times New Roman"/>
          <w:sz w:val="28"/>
          <w:szCs w:val="28"/>
        </w:rPr>
        <w:lastRenderedPageBreak/>
        <w:t>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Совета народных депутатов </w:t>
      </w:r>
      <w:proofErr w:type="spellStart"/>
      <w:r>
        <w:rPr>
          <w:rFonts w:eastAsia="Times New Roman"/>
          <w:sz w:val="28"/>
          <w:szCs w:val="28"/>
        </w:rPr>
        <w:t>Таштагольского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</w:t>
      </w:r>
      <w:r w:rsidR="007827AC">
        <w:rPr>
          <w:rFonts w:eastAsia="Times New Roman"/>
          <w:sz w:val="28"/>
          <w:szCs w:val="28"/>
        </w:rPr>
        <w:t>ом</w:t>
      </w:r>
      <w:proofErr w:type="gramEnd"/>
      <w:r w:rsidR="007827AC">
        <w:rPr>
          <w:rFonts w:eastAsia="Times New Roman"/>
          <w:sz w:val="28"/>
          <w:szCs w:val="28"/>
        </w:rPr>
        <w:t xml:space="preserve"> Кемеровской области - Кузбасса</w:t>
      </w:r>
      <w:proofErr w:type="gramStart"/>
      <w:r>
        <w:rPr>
          <w:rFonts w:eastAsia="Times New Roman"/>
          <w:sz w:val="28"/>
          <w:szCs w:val="28"/>
        </w:rPr>
        <w:t>.».</w:t>
      </w:r>
      <w:proofErr w:type="gramEnd"/>
    </w:p>
    <w:p w:rsidR="00970C21" w:rsidRDefault="00E91129" w:rsidP="00970C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1.6</w:t>
      </w:r>
      <w:r w:rsidR="00970C21">
        <w:rPr>
          <w:rFonts w:eastAsia="Times New Roman"/>
          <w:sz w:val="28"/>
          <w:szCs w:val="28"/>
        </w:rPr>
        <w:t xml:space="preserve">. </w:t>
      </w:r>
      <w:r w:rsidR="00970C21">
        <w:rPr>
          <w:sz w:val="28"/>
          <w:szCs w:val="28"/>
        </w:rPr>
        <w:t>статью 38 Устава дополнить частью 4 следующего содержания:</w:t>
      </w:r>
    </w:p>
    <w:p w:rsidR="00970C21" w:rsidRPr="00970C21" w:rsidRDefault="00970C21" w:rsidP="00970C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Полномочия депутата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прекращаются досрочно решением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в случае отсутствия депутата без уважительных причин на всех заседаниях Совета народных депутатов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в течение шести месяцев подряд</w:t>
      </w:r>
      <w:proofErr w:type="gramStart"/>
      <w:r>
        <w:rPr>
          <w:sz w:val="28"/>
          <w:szCs w:val="28"/>
        </w:rPr>
        <w:t>.».</w:t>
      </w:r>
      <w:proofErr w:type="gramEnd"/>
    </w:p>
    <w:p w:rsidR="00970C21" w:rsidRDefault="00E91129" w:rsidP="003F43D3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1.7</w:t>
      </w:r>
      <w:r w:rsidR="003F43D3">
        <w:rPr>
          <w:rFonts w:eastAsia="Times New Roman"/>
          <w:sz w:val="28"/>
          <w:szCs w:val="28"/>
        </w:rPr>
        <w:t>. часть 12.3 статьи 39 Устава признать утратившей силу.</w:t>
      </w:r>
    </w:p>
    <w:p w:rsidR="00D509D6" w:rsidRDefault="00E91129" w:rsidP="00D509D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1.8</w:t>
      </w:r>
      <w:r w:rsidR="00D509D6">
        <w:rPr>
          <w:rFonts w:eastAsia="Times New Roman"/>
          <w:sz w:val="28"/>
          <w:szCs w:val="28"/>
        </w:rPr>
        <w:t xml:space="preserve">. </w:t>
      </w:r>
      <w:r w:rsidR="00D509D6" w:rsidRPr="005A1D4C">
        <w:rPr>
          <w:rFonts w:eastAsia="Times New Roman"/>
          <w:sz w:val="28"/>
          <w:szCs w:val="28"/>
        </w:rPr>
        <w:t xml:space="preserve">в </w:t>
      </w:r>
      <w:r w:rsidR="00D509D6" w:rsidRPr="005A1D4C">
        <w:rPr>
          <w:sz w:val="28"/>
          <w:szCs w:val="28"/>
        </w:rPr>
        <w:t>статье 2 Устава,</w:t>
      </w:r>
      <w:r w:rsidR="00D509D6" w:rsidRPr="005A1D4C">
        <w:rPr>
          <w:rFonts w:eastAsia="Times New Roman"/>
          <w:sz w:val="28"/>
          <w:szCs w:val="28"/>
        </w:rPr>
        <w:t xml:space="preserve"> статье 7 Устава в части 1 статьи 11 Устава, в абзаце 2 части 2 статьи 11 Устава,  в части 1 статьи 14 Устава,  в абзаце 1 части 2 статьи 14 Устава, в пункте 1 части 3 статьи 14 Устава,  в пункте 3 части 3 статьи 14, в абзаце 2 части 2 статьи 15 Устава,  в</w:t>
      </w:r>
      <w:proofErr w:type="gramEnd"/>
      <w:r w:rsidR="00D509D6" w:rsidRPr="005A1D4C">
        <w:rPr>
          <w:rFonts w:eastAsia="Times New Roman"/>
          <w:sz w:val="28"/>
          <w:szCs w:val="28"/>
        </w:rPr>
        <w:t xml:space="preserve"> </w:t>
      </w:r>
      <w:proofErr w:type="gramStart"/>
      <w:r w:rsidR="00D509D6" w:rsidRPr="005A1D4C">
        <w:rPr>
          <w:rFonts w:eastAsia="Times New Roman"/>
          <w:sz w:val="28"/>
          <w:szCs w:val="28"/>
        </w:rPr>
        <w:t>абзаце 1 части 4 статьи 15 Устава, в абзаце 2 части 4 статьи 15 Устава,  в части 13 статьи 15 Устава,  в части 6 статьи 16 Устава, в части 1 статьи 17 Устава, в  части 7 статьи 19 Устава, в  части 1 статьи 25 Устава, в  части 2 статьи 26 Устава, в  части 2 статьи 28 Устава,  в части 10</w:t>
      </w:r>
      <w:proofErr w:type="gramEnd"/>
      <w:r w:rsidR="00D509D6" w:rsidRPr="005A1D4C">
        <w:rPr>
          <w:rFonts w:eastAsia="Times New Roman"/>
          <w:sz w:val="28"/>
          <w:szCs w:val="28"/>
        </w:rPr>
        <w:t xml:space="preserve"> </w:t>
      </w:r>
      <w:proofErr w:type="gramStart"/>
      <w:r w:rsidR="00D509D6" w:rsidRPr="005A1D4C">
        <w:rPr>
          <w:rFonts w:eastAsia="Times New Roman"/>
          <w:sz w:val="28"/>
          <w:szCs w:val="28"/>
        </w:rPr>
        <w:t xml:space="preserve">статьи 28 Устава,  </w:t>
      </w:r>
      <w:r w:rsidR="00D509D6" w:rsidRPr="000A5A0B">
        <w:rPr>
          <w:rFonts w:eastAsia="Times New Roman"/>
          <w:sz w:val="28"/>
          <w:szCs w:val="28"/>
        </w:rPr>
        <w:t>в части 15 статьи 28 Устава</w:t>
      </w:r>
      <w:r w:rsidR="00D509D6" w:rsidRPr="005A1D4C">
        <w:rPr>
          <w:rFonts w:eastAsia="Times New Roman"/>
          <w:sz w:val="28"/>
          <w:szCs w:val="28"/>
        </w:rPr>
        <w:t>, в  пункте 10 части 2 статьи 30 Устава, в  пунк</w:t>
      </w:r>
      <w:r w:rsidR="00B91CEB">
        <w:rPr>
          <w:rFonts w:eastAsia="Times New Roman"/>
          <w:sz w:val="28"/>
          <w:szCs w:val="28"/>
        </w:rPr>
        <w:t>те 13 части 2 статьи 30 Устава, в  абзаце</w:t>
      </w:r>
      <w:r w:rsidR="000F4F46">
        <w:rPr>
          <w:rFonts w:eastAsia="Times New Roman"/>
          <w:sz w:val="28"/>
          <w:szCs w:val="28"/>
        </w:rPr>
        <w:t xml:space="preserve"> 1 части</w:t>
      </w:r>
      <w:r w:rsidR="00DA4625">
        <w:rPr>
          <w:rFonts w:eastAsia="Times New Roman"/>
          <w:sz w:val="28"/>
          <w:szCs w:val="28"/>
        </w:rPr>
        <w:t xml:space="preserve"> 1</w:t>
      </w:r>
      <w:r w:rsidR="000F4F46">
        <w:rPr>
          <w:rFonts w:eastAsia="Times New Roman"/>
          <w:sz w:val="28"/>
          <w:szCs w:val="28"/>
        </w:rPr>
        <w:t xml:space="preserve"> статьи 34 Устава</w:t>
      </w:r>
      <w:r w:rsidR="00D509D6" w:rsidRPr="005A1D4C">
        <w:rPr>
          <w:rFonts w:eastAsia="Times New Roman"/>
          <w:sz w:val="28"/>
          <w:szCs w:val="28"/>
        </w:rPr>
        <w:t xml:space="preserve">, в  части 1 статьи 37 Устава, </w:t>
      </w:r>
      <w:r w:rsidR="00D509D6" w:rsidRPr="001D3194">
        <w:rPr>
          <w:rFonts w:eastAsia="Times New Roman"/>
          <w:sz w:val="28"/>
          <w:szCs w:val="28"/>
        </w:rPr>
        <w:t>в  части 5 статьи 37</w:t>
      </w:r>
      <w:r w:rsidR="00D509D6" w:rsidRPr="005A1D4C">
        <w:rPr>
          <w:rFonts w:eastAsia="Times New Roman"/>
          <w:sz w:val="28"/>
          <w:szCs w:val="28"/>
        </w:rPr>
        <w:t>, в  части 6 статьи 39 Устава, в абзаце 2 части 2 статьи 41 Устава, в  пункте</w:t>
      </w:r>
      <w:proofErr w:type="gramEnd"/>
      <w:r w:rsidR="00D509D6" w:rsidRPr="005A1D4C">
        <w:rPr>
          <w:rFonts w:eastAsia="Times New Roman"/>
          <w:sz w:val="28"/>
          <w:szCs w:val="28"/>
        </w:rPr>
        <w:t xml:space="preserve"> </w:t>
      </w:r>
      <w:proofErr w:type="gramStart"/>
      <w:r w:rsidR="00D509D6" w:rsidRPr="005A1D4C">
        <w:rPr>
          <w:rFonts w:eastAsia="Times New Roman"/>
          <w:sz w:val="28"/>
          <w:szCs w:val="28"/>
        </w:rPr>
        <w:t>13 части 1 статьи 42 Устава, в  пункте 30 части 1 статьи 42 Устава, в  части 2 статьи 42 Устава, в  абзаце 1 части 1 статьи 43 Устава, в  пункте 1 части 1 статьи 43 Устава, в  части 2 статьи 43 Устава, в абзацах 1,2 части 2.1. статьи 43 Устава,  в пункте 2 части 2 статьи 45 Устава, в  части</w:t>
      </w:r>
      <w:proofErr w:type="gramEnd"/>
      <w:r w:rsidR="00D509D6" w:rsidRPr="005A1D4C">
        <w:rPr>
          <w:rFonts w:eastAsia="Times New Roman"/>
          <w:sz w:val="28"/>
          <w:szCs w:val="28"/>
        </w:rPr>
        <w:t xml:space="preserve"> </w:t>
      </w:r>
      <w:proofErr w:type="gramStart"/>
      <w:r w:rsidR="00D509D6" w:rsidRPr="005A1D4C">
        <w:rPr>
          <w:rFonts w:eastAsia="Times New Roman"/>
          <w:sz w:val="28"/>
          <w:szCs w:val="28"/>
        </w:rPr>
        <w:t>5 статьи 45 Устава, в абзаце 1 части 1 статьи 47 Устава, в  абзац 3 части 1 статьи 47 Устава, в  пункте 10 части 1 статьи 48 Устава, в  пункте 19 части 1 статьи 48 Устава, в  части 6 статьи 48 Устава, в части 7 статьи 48 Устава, в  пункте 4 части 4 статьи 49 Устава, в  части 5 статьи</w:t>
      </w:r>
      <w:proofErr w:type="gramEnd"/>
      <w:r w:rsidR="00D509D6" w:rsidRPr="005A1D4C">
        <w:rPr>
          <w:rFonts w:eastAsia="Times New Roman"/>
          <w:sz w:val="28"/>
          <w:szCs w:val="28"/>
        </w:rPr>
        <w:t xml:space="preserve"> </w:t>
      </w:r>
      <w:proofErr w:type="gramStart"/>
      <w:r w:rsidR="00D509D6" w:rsidRPr="005A1D4C">
        <w:rPr>
          <w:rFonts w:eastAsia="Times New Roman"/>
          <w:sz w:val="28"/>
          <w:szCs w:val="28"/>
        </w:rPr>
        <w:t>52 Устава, в  части 6 статьи 52 Устава, в  пункте 2 части 2 статьи 56 Устава, в части 2 статьи 71 Устава, в  части 1 статьи 73 Устава, в  части 4 статьи 73 Устава, в части 5 статьи 73 Устава, в  пункте 1 части 1 статьи 74 Устава, в  части 6 статьи 76 Устава после слов «Кемеровской области» дополнить словом</w:t>
      </w:r>
      <w:proofErr w:type="gramEnd"/>
      <w:r w:rsidR="00D509D6" w:rsidRPr="005A1D4C">
        <w:rPr>
          <w:rFonts w:eastAsia="Times New Roman"/>
          <w:sz w:val="28"/>
          <w:szCs w:val="28"/>
        </w:rPr>
        <w:t xml:space="preserve"> «-Кузбасса».</w:t>
      </w:r>
    </w:p>
    <w:p w:rsidR="00254AF3" w:rsidRPr="00842E09" w:rsidRDefault="00842E09" w:rsidP="00842E09">
      <w:pPr>
        <w:suppressAutoHyphens/>
        <w:ind w:firstLine="709"/>
        <w:jc w:val="both"/>
        <w:rPr>
          <w:sz w:val="28"/>
          <w:szCs w:val="28"/>
        </w:rPr>
      </w:pPr>
      <w:r w:rsidRPr="00842E09">
        <w:rPr>
          <w:sz w:val="28"/>
          <w:szCs w:val="28"/>
        </w:rPr>
        <w:lastRenderedPageBreak/>
        <w:t xml:space="preserve">2. </w:t>
      </w:r>
      <w:proofErr w:type="gramStart"/>
      <w:r w:rsidRPr="00842E09">
        <w:rPr>
          <w:sz w:val="28"/>
          <w:szCs w:val="28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</w:t>
      </w:r>
      <w:r w:rsidR="005F14D3">
        <w:rPr>
          <w:sz w:val="28"/>
          <w:szCs w:val="28"/>
        </w:rPr>
        <w:t xml:space="preserve">ке, а также официальному опубликованию в районной газете «Красная </w:t>
      </w:r>
      <w:proofErr w:type="spellStart"/>
      <w:r w:rsidR="005F14D3">
        <w:rPr>
          <w:sz w:val="28"/>
          <w:szCs w:val="28"/>
        </w:rPr>
        <w:t>Шория</w:t>
      </w:r>
      <w:proofErr w:type="spellEnd"/>
      <w:r w:rsidR="005F14D3">
        <w:rPr>
          <w:sz w:val="28"/>
          <w:szCs w:val="28"/>
        </w:rPr>
        <w:t xml:space="preserve">» </w:t>
      </w:r>
      <w:r w:rsidRPr="00842E09">
        <w:rPr>
          <w:sz w:val="28"/>
          <w:szCs w:val="28"/>
        </w:rPr>
        <w:t xml:space="preserve"> в течение 7 дней со дня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</w:t>
      </w:r>
      <w:proofErr w:type="gramEnd"/>
      <w:r w:rsidRPr="00842E09">
        <w:rPr>
          <w:sz w:val="28"/>
          <w:szCs w:val="28"/>
        </w:rPr>
        <w:t xml:space="preserve"> силу </w:t>
      </w:r>
      <w:r w:rsidR="005F14D3">
        <w:rPr>
          <w:sz w:val="28"/>
          <w:szCs w:val="28"/>
        </w:rPr>
        <w:t>после его официального опубликования</w:t>
      </w:r>
      <w:r w:rsidRPr="00842E09">
        <w:rPr>
          <w:sz w:val="28"/>
          <w:szCs w:val="28"/>
        </w:rPr>
        <w:t>.</w:t>
      </w:r>
    </w:p>
    <w:p w:rsidR="00254AF3" w:rsidRPr="00842E09" w:rsidRDefault="00254AF3" w:rsidP="00254AF3">
      <w:pPr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       3. </w:t>
      </w:r>
      <w:proofErr w:type="gramStart"/>
      <w:r w:rsidRPr="00842E09">
        <w:rPr>
          <w:sz w:val="28"/>
          <w:szCs w:val="28"/>
        </w:rPr>
        <w:t>Контроль за</w:t>
      </w:r>
      <w:proofErr w:type="gramEnd"/>
      <w:r w:rsidRPr="00842E09">
        <w:rPr>
          <w:sz w:val="28"/>
          <w:szCs w:val="28"/>
        </w:rPr>
        <w:t xml:space="preserve"> исполнением настоящего Решения возложить на председателя Комитета по развитию местного самоуправления и правопорядка </w:t>
      </w:r>
      <w:proofErr w:type="spellStart"/>
      <w:r w:rsidRPr="00842E09">
        <w:rPr>
          <w:sz w:val="28"/>
          <w:szCs w:val="28"/>
        </w:rPr>
        <w:t>Таштагольского</w:t>
      </w:r>
      <w:proofErr w:type="spellEnd"/>
      <w:r w:rsidRPr="00842E09">
        <w:rPr>
          <w:sz w:val="28"/>
          <w:szCs w:val="28"/>
        </w:rPr>
        <w:t xml:space="preserve"> муниципального района Мальцева О.В.</w:t>
      </w:r>
    </w:p>
    <w:p w:rsidR="00254AF3" w:rsidRPr="00842E09" w:rsidRDefault="00254AF3" w:rsidP="00254AF3">
      <w:pPr>
        <w:jc w:val="both"/>
        <w:rPr>
          <w:sz w:val="28"/>
          <w:szCs w:val="28"/>
        </w:rPr>
      </w:pPr>
    </w:p>
    <w:p w:rsidR="00C0137A" w:rsidRPr="00842E09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3DD" w:rsidRPr="00842E09" w:rsidRDefault="00CF43D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Заместитель п</w:t>
      </w:r>
      <w:r w:rsidR="00C0137A" w:rsidRPr="00842E09">
        <w:rPr>
          <w:sz w:val="28"/>
          <w:szCs w:val="28"/>
        </w:rPr>
        <w:t>редседател</w:t>
      </w:r>
      <w:r w:rsidR="00524CFA" w:rsidRPr="00842E09">
        <w:rPr>
          <w:sz w:val="28"/>
          <w:szCs w:val="28"/>
        </w:rPr>
        <w:t>я</w:t>
      </w:r>
      <w:r w:rsidR="00C0137A" w:rsidRPr="00842E09">
        <w:rPr>
          <w:sz w:val="28"/>
          <w:szCs w:val="28"/>
        </w:rPr>
        <w:t xml:space="preserve"> </w:t>
      </w:r>
    </w:p>
    <w:p w:rsidR="00C0137A" w:rsidRPr="00842E09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Совета  народных депутатов</w:t>
      </w:r>
    </w:p>
    <w:p w:rsidR="00C0137A" w:rsidRPr="00842E09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42E09">
        <w:rPr>
          <w:sz w:val="28"/>
          <w:szCs w:val="28"/>
        </w:rPr>
        <w:t>Таштагольского</w:t>
      </w:r>
      <w:proofErr w:type="spellEnd"/>
      <w:r w:rsidRPr="00842E09">
        <w:rPr>
          <w:sz w:val="28"/>
          <w:szCs w:val="28"/>
        </w:rPr>
        <w:t xml:space="preserve"> муниципального района                                   </w:t>
      </w:r>
      <w:r w:rsidR="00CF43DD" w:rsidRPr="00842E09">
        <w:rPr>
          <w:sz w:val="28"/>
          <w:szCs w:val="28"/>
        </w:rPr>
        <w:t xml:space="preserve">А.В. </w:t>
      </w:r>
      <w:proofErr w:type="spellStart"/>
      <w:r w:rsidR="00CF43DD" w:rsidRPr="00842E09">
        <w:rPr>
          <w:sz w:val="28"/>
          <w:szCs w:val="28"/>
        </w:rPr>
        <w:t>Безушков</w:t>
      </w:r>
      <w:proofErr w:type="spellEnd"/>
    </w:p>
    <w:p w:rsidR="00EE2F2D" w:rsidRPr="00842E09" w:rsidRDefault="00EE2F2D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37A" w:rsidRPr="00842E09" w:rsidRDefault="00C0137A" w:rsidP="00C0137A">
      <w:pPr>
        <w:rPr>
          <w:sz w:val="28"/>
          <w:szCs w:val="28"/>
        </w:rPr>
      </w:pPr>
    </w:p>
    <w:p w:rsidR="00C0137A" w:rsidRPr="00842E09" w:rsidRDefault="00C0137A" w:rsidP="00C013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 xml:space="preserve">Глава </w:t>
      </w:r>
      <w:proofErr w:type="spellStart"/>
      <w:r w:rsidRPr="00842E09">
        <w:rPr>
          <w:sz w:val="28"/>
          <w:szCs w:val="28"/>
        </w:rPr>
        <w:t>Таштагольского</w:t>
      </w:r>
      <w:proofErr w:type="spellEnd"/>
      <w:r w:rsidRPr="00842E09">
        <w:rPr>
          <w:sz w:val="28"/>
          <w:szCs w:val="28"/>
        </w:rPr>
        <w:t xml:space="preserve">                   </w:t>
      </w:r>
    </w:p>
    <w:p w:rsidR="00EE2F2D" w:rsidRPr="00842E09" w:rsidRDefault="00C0137A" w:rsidP="00480F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2E09">
        <w:rPr>
          <w:sz w:val="28"/>
          <w:szCs w:val="28"/>
        </w:rPr>
        <w:t>муниципального района</w:t>
      </w:r>
      <w:r w:rsidRPr="00842E09">
        <w:rPr>
          <w:sz w:val="28"/>
          <w:szCs w:val="28"/>
        </w:rPr>
        <w:tab/>
      </w:r>
      <w:r w:rsidRPr="00842E09">
        <w:rPr>
          <w:sz w:val="28"/>
          <w:szCs w:val="28"/>
        </w:rPr>
        <w:tab/>
      </w:r>
      <w:r w:rsidRPr="00842E09">
        <w:rPr>
          <w:sz w:val="28"/>
          <w:szCs w:val="28"/>
        </w:rPr>
        <w:tab/>
      </w:r>
      <w:r w:rsidRPr="00842E09">
        <w:rPr>
          <w:sz w:val="28"/>
          <w:szCs w:val="28"/>
        </w:rPr>
        <w:tab/>
      </w:r>
      <w:r w:rsidRPr="00842E09">
        <w:rPr>
          <w:sz w:val="28"/>
          <w:szCs w:val="28"/>
        </w:rPr>
        <w:tab/>
        <w:t xml:space="preserve">               </w:t>
      </w:r>
      <w:r w:rsidR="00CF43DD" w:rsidRPr="00842E09">
        <w:rPr>
          <w:sz w:val="28"/>
          <w:szCs w:val="28"/>
        </w:rPr>
        <w:t>А.Г. Орл</w:t>
      </w:r>
      <w:r w:rsidR="00480F83">
        <w:rPr>
          <w:sz w:val="28"/>
          <w:szCs w:val="28"/>
        </w:rPr>
        <w:t>ов</w:t>
      </w:r>
      <w:r w:rsidRPr="00842E09">
        <w:rPr>
          <w:sz w:val="28"/>
          <w:szCs w:val="28"/>
        </w:rPr>
        <w:t xml:space="preserve">                        </w:t>
      </w:r>
    </w:p>
    <w:p w:rsidR="00EB234E" w:rsidRDefault="00EB234E" w:rsidP="001170DB">
      <w:pPr>
        <w:autoSpaceDE w:val="0"/>
        <w:autoSpaceDN w:val="0"/>
        <w:adjustRightInd w:val="0"/>
        <w:ind w:left="4248" w:firstLine="708"/>
        <w:jc w:val="center"/>
        <w:outlineLvl w:val="0"/>
      </w:pPr>
    </w:p>
    <w:p w:rsidR="001170DB" w:rsidRPr="00EB234E" w:rsidRDefault="001170DB" w:rsidP="00B5721A">
      <w:pPr>
        <w:autoSpaceDE w:val="0"/>
        <w:autoSpaceDN w:val="0"/>
        <w:adjustRightInd w:val="0"/>
        <w:outlineLvl w:val="0"/>
      </w:pPr>
    </w:p>
    <w:sectPr w:rsidR="001170DB" w:rsidRPr="00EB234E" w:rsidSect="00AF3180">
      <w:footerReference w:type="even" r:id="rId23"/>
      <w:footerReference w:type="default" r:id="rId24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EB" w:rsidRDefault="00242FEB">
      <w:r>
        <w:separator/>
      </w:r>
    </w:p>
  </w:endnote>
  <w:endnote w:type="continuationSeparator" w:id="0">
    <w:p w:rsidR="00242FEB" w:rsidRDefault="00242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33" w:rsidRDefault="00133B22" w:rsidP="00CF4D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942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4233" w:rsidRDefault="00C94233" w:rsidP="00CF4DF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33" w:rsidRDefault="00133B22" w:rsidP="00CF4DF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942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00F22">
      <w:rPr>
        <w:rStyle w:val="a8"/>
        <w:noProof/>
      </w:rPr>
      <w:t>6</w:t>
    </w:r>
    <w:r>
      <w:rPr>
        <w:rStyle w:val="a8"/>
      </w:rPr>
      <w:fldChar w:fldCharType="end"/>
    </w:r>
  </w:p>
  <w:p w:rsidR="00C94233" w:rsidRDefault="00C94233" w:rsidP="00171DC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EB" w:rsidRDefault="00242FEB">
      <w:r>
        <w:separator/>
      </w:r>
    </w:p>
  </w:footnote>
  <w:footnote w:type="continuationSeparator" w:id="0">
    <w:p w:rsidR="00242FEB" w:rsidRDefault="00242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5EEB"/>
    <w:multiLevelType w:val="multilevel"/>
    <w:tmpl w:val="3C18D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53153C6"/>
    <w:multiLevelType w:val="multilevel"/>
    <w:tmpl w:val="BBC650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0A7A173C"/>
    <w:multiLevelType w:val="multilevel"/>
    <w:tmpl w:val="0972A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F0156DB"/>
    <w:multiLevelType w:val="multilevel"/>
    <w:tmpl w:val="0EAE6D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>
    <w:nsid w:val="0F4A3D7D"/>
    <w:multiLevelType w:val="multilevel"/>
    <w:tmpl w:val="326836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10345E71"/>
    <w:multiLevelType w:val="multilevel"/>
    <w:tmpl w:val="A36AA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49D005A"/>
    <w:multiLevelType w:val="multilevel"/>
    <w:tmpl w:val="4ADC4B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157C6028"/>
    <w:multiLevelType w:val="multilevel"/>
    <w:tmpl w:val="2604B3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8">
    <w:nsid w:val="2A8D2974"/>
    <w:multiLevelType w:val="multilevel"/>
    <w:tmpl w:val="D87A410E"/>
    <w:lvl w:ilvl="0">
      <w:start w:val="1"/>
      <w:numFmt w:val="decimal"/>
      <w:lvlText w:val="%1."/>
      <w:lvlJc w:val="left"/>
      <w:pPr>
        <w:ind w:left="1035" w:hanging="435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9">
    <w:nsid w:val="2B5645C3"/>
    <w:multiLevelType w:val="multilevel"/>
    <w:tmpl w:val="736EBB66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10">
    <w:nsid w:val="2B785B46"/>
    <w:multiLevelType w:val="multilevel"/>
    <w:tmpl w:val="AD4E1D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C09036D"/>
    <w:multiLevelType w:val="multilevel"/>
    <w:tmpl w:val="587C0FB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0753F79"/>
    <w:multiLevelType w:val="multilevel"/>
    <w:tmpl w:val="75023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3BA14723"/>
    <w:multiLevelType w:val="multilevel"/>
    <w:tmpl w:val="AA42230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4CE0796C"/>
    <w:multiLevelType w:val="multilevel"/>
    <w:tmpl w:val="07D0FC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>
    <w:nsid w:val="4CE54119"/>
    <w:multiLevelType w:val="multilevel"/>
    <w:tmpl w:val="36EC6A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4E803A3A"/>
    <w:multiLevelType w:val="multilevel"/>
    <w:tmpl w:val="1D4C3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56DF7423"/>
    <w:multiLevelType w:val="multilevel"/>
    <w:tmpl w:val="654EB6D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245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4950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6360" w:hanging="2160"/>
      </w:pPr>
      <w:rPr>
        <w:rFonts w:hint="default"/>
        <w:b/>
      </w:rPr>
    </w:lvl>
  </w:abstractNum>
  <w:abstractNum w:abstractNumId="18">
    <w:nsid w:val="59652FD6"/>
    <w:multiLevelType w:val="multilevel"/>
    <w:tmpl w:val="DE0AA0C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AC90E59"/>
    <w:multiLevelType w:val="multilevel"/>
    <w:tmpl w:val="325C477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6C0B26A0"/>
    <w:multiLevelType w:val="multilevel"/>
    <w:tmpl w:val="FA0C575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>
    <w:nsid w:val="6DA5331E"/>
    <w:multiLevelType w:val="multilevel"/>
    <w:tmpl w:val="77A0D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75DB3708"/>
    <w:multiLevelType w:val="multilevel"/>
    <w:tmpl w:val="0330B5F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3">
    <w:nsid w:val="77746C0F"/>
    <w:multiLevelType w:val="multilevel"/>
    <w:tmpl w:val="87EE15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b/>
      </w:rPr>
    </w:lvl>
  </w:abstractNum>
  <w:abstractNum w:abstractNumId="24">
    <w:nsid w:val="77F82FDF"/>
    <w:multiLevelType w:val="multilevel"/>
    <w:tmpl w:val="90684CA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eastAsia="Calibri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sz w:val="24"/>
      </w:rPr>
    </w:lvl>
  </w:abstractNum>
  <w:num w:numId="1">
    <w:abstractNumId w:val="17"/>
  </w:num>
  <w:num w:numId="2">
    <w:abstractNumId w:val="23"/>
  </w:num>
  <w:num w:numId="3">
    <w:abstractNumId w:val="3"/>
  </w:num>
  <w:num w:numId="4">
    <w:abstractNumId w:val="8"/>
  </w:num>
  <w:num w:numId="5">
    <w:abstractNumId w:val="22"/>
  </w:num>
  <w:num w:numId="6">
    <w:abstractNumId w:val="14"/>
  </w:num>
  <w:num w:numId="7">
    <w:abstractNumId w:val="2"/>
  </w:num>
  <w:num w:numId="8">
    <w:abstractNumId w:val="24"/>
  </w:num>
  <w:num w:numId="9">
    <w:abstractNumId w:val="7"/>
  </w:num>
  <w:num w:numId="10">
    <w:abstractNumId w:val="4"/>
  </w:num>
  <w:num w:numId="11">
    <w:abstractNumId w:val="1"/>
  </w:num>
  <w:num w:numId="12">
    <w:abstractNumId w:val="9"/>
  </w:num>
  <w:num w:numId="13">
    <w:abstractNumId w:val="20"/>
  </w:num>
  <w:num w:numId="14">
    <w:abstractNumId w:val="13"/>
  </w:num>
  <w:num w:numId="15">
    <w:abstractNumId w:val="18"/>
  </w:num>
  <w:num w:numId="16">
    <w:abstractNumId w:val="11"/>
  </w:num>
  <w:num w:numId="17">
    <w:abstractNumId w:val="6"/>
  </w:num>
  <w:num w:numId="18">
    <w:abstractNumId w:val="12"/>
  </w:num>
  <w:num w:numId="19">
    <w:abstractNumId w:val="16"/>
  </w:num>
  <w:num w:numId="20">
    <w:abstractNumId w:val="10"/>
  </w:num>
  <w:num w:numId="21">
    <w:abstractNumId w:val="0"/>
  </w:num>
  <w:num w:numId="22">
    <w:abstractNumId w:val="15"/>
  </w:num>
  <w:num w:numId="23">
    <w:abstractNumId w:val="19"/>
  </w:num>
  <w:num w:numId="24">
    <w:abstractNumId w:val="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4C6"/>
    <w:rsid w:val="00000EC1"/>
    <w:rsid w:val="00004348"/>
    <w:rsid w:val="00007BBD"/>
    <w:rsid w:val="00010068"/>
    <w:rsid w:val="000126D5"/>
    <w:rsid w:val="00021EBD"/>
    <w:rsid w:val="00022E43"/>
    <w:rsid w:val="00033458"/>
    <w:rsid w:val="00040956"/>
    <w:rsid w:val="0004127E"/>
    <w:rsid w:val="00044A7D"/>
    <w:rsid w:val="00047AD1"/>
    <w:rsid w:val="00055A99"/>
    <w:rsid w:val="00055AF0"/>
    <w:rsid w:val="00055E18"/>
    <w:rsid w:val="00057F6D"/>
    <w:rsid w:val="000653A6"/>
    <w:rsid w:val="000833FD"/>
    <w:rsid w:val="000844DB"/>
    <w:rsid w:val="00085FBF"/>
    <w:rsid w:val="000862D4"/>
    <w:rsid w:val="00090317"/>
    <w:rsid w:val="00096057"/>
    <w:rsid w:val="000A5A0B"/>
    <w:rsid w:val="000B591A"/>
    <w:rsid w:val="000B7000"/>
    <w:rsid w:val="000B7939"/>
    <w:rsid w:val="000E3FDA"/>
    <w:rsid w:val="000F0632"/>
    <w:rsid w:val="000F0A72"/>
    <w:rsid w:val="000F12C6"/>
    <w:rsid w:val="000F4970"/>
    <w:rsid w:val="000F4F46"/>
    <w:rsid w:val="000F57B2"/>
    <w:rsid w:val="00100EAE"/>
    <w:rsid w:val="001144EC"/>
    <w:rsid w:val="001170DB"/>
    <w:rsid w:val="001249EC"/>
    <w:rsid w:val="00132D8C"/>
    <w:rsid w:val="00133B22"/>
    <w:rsid w:val="00143D00"/>
    <w:rsid w:val="00146FEB"/>
    <w:rsid w:val="00147934"/>
    <w:rsid w:val="00147F4A"/>
    <w:rsid w:val="00171DCE"/>
    <w:rsid w:val="00177940"/>
    <w:rsid w:val="001827C9"/>
    <w:rsid w:val="00184C5F"/>
    <w:rsid w:val="0019274F"/>
    <w:rsid w:val="00194B16"/>
    <w:rsid w:val="00194FCA"/>
    <w:rsid w:val="001A4E71"/>
    <w:rsid w:val="001A5936"/>
    <w:rsid w:val="001A61DF"/>
    <w:rsid w:val="001A785F"/>
    <w:rsid w:val="001B3F3D"/>
    <w:rsid w:val="001B5A75"/>
    <w:rsid w:val="001C0883"/>
    <w:rsid w:val="001C1FBB"/>
    <w:rsid w:val="001C5A03"/>
    <w:rsid w:val="001D1599"/>
    <w:rsid w:val="001D3194"/>
    <w:rsid w:val="001D5A4F"/>
    <w:rsid w:val="001F07E6"/>
    <w:rsid w:val="001F7DCB"/>
    <w:rsid w:val="00200CC5"/>
    <w:rsid w:val="002126C4"/>
    <w:rsid w:val="002156D9"/>
    <w:rsid w:val="00216F57"/>
    <w:rsid w:val="00222EC7"/>
    <w:rsid w:val="00224552"/>
    <w:rsid w:val="0023370E"/>
    <w:rsid w:val="0023398C"/>
    <w:rsid w:val="00242164"/>
    <w:rsid w:val="00242FEB"/>
    <w:rsid w:val="0024335A"/>
    <w:rsid w:val="002546FE"/>
    <w:rsid w:val="00254AF3"/>
    <w:rsid w:val="002558D4"/>
    <w:rsid w:val="00263F6B"/>
    <w:rsid w:val="00265473"/>
    <w:rsid w:val="002670B9"/>
    <w:rsid w:val="0027334B"/>
    <w:rsid w:val="00273902"/>
    <w:rsid w:val="00274507"/>
    <w:rsid w:val="00282F46"/>
    <w:rsid w:val="0028350B"/>
    <w:rsid w:val="002903F5"/>
    <w:rsid w:val="002914C3"/>
    <w:rsid w:val="00295DFB"/>
    <w:rsid w:val="00295E2F"/>
    <w:rsid w:val="002A338F"/>
    <w:rsid w:val="002A408A"/>
    <w:rsid w:val="002B0199"/>
    <w:rsid w:val="002C2B0B"/>
    <w:rsid w:val="002C3058"/>
    <w:rsid w:val="002D4F0D"/>
    <w:rsid w:val="002D7AB7"/>
    <w:rsid w:val="002E65BD"/>
    <w:rsid w:val="002F7C74"/>
    <w:rsid w:val="003006AF"/>
    <w:rsid w:val="00321B9C"/>
    <w:rsid w:val="00322A8B"/>
    <w:rsid w:val="00324027"/>
    <w:rsid w:val="003252C6"/>
    <w:rsid w:val="003331BE"/>
    <w:rsid w:val="00335B0F"/>
    <w:rsid w:val="00335D38"/>
    <w:rsid w:val="00343045"/>
    <w:rsid w:val="003430CD"/>
    <w:rsid w:val="00347CAF"/>
    <w:rsid w:val="00352BAF"/>
    <w:rsid w:val="0036631C"/>
    <w:rsid w:val="00376594"/>
    <w:rsid w:val="0038024D"/>
    <w:rsid w:val="00383960"/>
    <w:rsid w:val="0039250C"/>
    <w:rsid w:val="00393280"/>
    <w:rsid w:val="003A04D5"/>
    <w:rsid w:val="003B236D"/>
    <w:rsid w:val="003B2E98"/>
    <w:rsid w:val="003B344F"/>
    <w:rsid w:val="003B71AE"/>
    <w:rsid w:val="003D746C"/>
    <w:rsid w:val="003E7FA6"/>
    <w:rsid w:val="003F43D3"/>
    <w:rsid w:val="003F7D91"/>
    <w:rsid w:val="00403447"/>
    <w:rsid w:val="004058F0"/>
    <w:rsid w:val="004150F2"/>
    <w:rsid w:val="00415AF1"/>
    <w:rsid w:val="00417436"/>
    <w:rsid w:val="004252AC"/>
    <w:rsid w:val="004255FD"/>
    <w:rsid w:val="00426D51"/>
    <w:rsid w:val="00430CF9"/>
    <w:rsid w:val="00441F4C"/>
    <w:rsid w:val="0045098B"/>
    <w:rsid w:val="0045392A"/>
    <w:rsid w:val="00453A72"/>
    <w:rsid w:val="00454BF1"/>
    <w:rsid w:val="00463220"/>
    <w:rsid w:val="00463A0B"/>
    <w:rsid w:val="004647BA"/>
    <w:rsid w:val="004705BC"/>
    <w:rsid w:val="00473904"/>
    <w:rsid w:val="00474BF4"/>
    <w:rsid w:val="004779AB"/>
    <w:rsid w:val="00480856"/>
    <w:rsid w:val="00480F83"/>
    <w:rsid w:val="0048683D"/>
    <w:rsid w:val="004953F7"/>
    <w:rsid w:val="004A1D75"/>
    <w:rsid w:val="004B0B7B"/>
    <w:rsid w:val="004B7C4A"/>
    <w:rsid w:val="004C2D09"/>
    <w:rsid w:val="004D18C1"/>
    <w:rsid w:val="004D31E1"/>
    <w:rsid w:val="004E009A"/>
    <w:rsid w:val="004E3D31"/>
    <w:rsid w:val="004E6142"/>
    <w:rsid w:val="004E6825"/>
    <w:rsid w:val="004F0731"/>
    <w:rsid w:val="004F078F"/>
    <w:rsid w:val="004F2304"/>
    <w:rsid w:val="004F2E76"/>
    <w:rsid w:val="004F4A13"/>
    <w:rsid w:val="004F5D8E"/>
    <w:rsid w:val="004F5DDF"/>
    <w:rsid w:val="004F6EF3"/>
    <w:rsid w:val="005008DF"/>
    <w:rsid w:val="00504980"/>
    <w:rsid w:val="0052112E"/>
    <w:rsid w:val="00524CFA"/>
    <w:rsid w:val="00526554"/>
    <w:rsid w:val="00532364"/>
    <w:rsid w:val="0053611C"/>
    <w:rsid w:val="00540936"/>
    <w:rsid w:val="00560863"/>
    <w:rsid w:val="00564FF2"/>
    <w:rsid w:val="00583C50"/>
    <w:rsid w:val="00587CE5"/>
    <w:rsid w:val="005925C9"/>
    <w:rsid w:val="005942BC"/>
    <w:rsid w:val="005967B0"/>
    <w:rsid w:val="005A0300"/>
    <w:rsid w:val="005A1D4C"/>
    <w:rsid w:val="005A6CAD"/>
    <w:rsid w:val="005B52D4"/>
    <w:rsid w:val="005C25E8"/>
    <w:rsid w:val="005D795A"/>
    <w:rsid w:val="005D79B6"/>
    <w:rsid w:val="005E6264"/>
    <w:rsid w:val="005F072B"/>
    <w:rsid w:val="005F14D3"/>
    <w:rsid w:val="005F1D44"/>
    <w:rsid w:val="005F4592"/>
    <w:rsid w:val="005F67C4"/>
    <w:rsid w:val="0060498E"/>
    <w:rsid w:val="006057F4"/>
    <w:rsid w:val="006075D5"/>
    <w:rsid w:val="00612524"/>
    <w:rsid w:val="00636414"/>
    <w:rsid w:val="00636BAA"/>
    <w:rsid w:val="00660524"/>
    <w:rsid w:val="00666F42"/>
    <w:rsid w:val="006723D5"/>
    <w:rsid w:val="00677418"/>
    <w:rsid w:val="00677B35"/>
    <w:rsid w:val="00682EEB"/>
    <w:rsid w:val="00683358"/>
    <w:rsid w:val="0068429D"/>
    <w:rsid w:val="00686196"/>
    <w:rsid w:val="00694493"/>
    <w:rsid w:val="006A0D7D"/>
    <w:rsid w:val="006A1BF4"/>
    <w:rsid w:val="006A623F"/>
    <w:rsid w:val="006B38C1"/>
    <w:rsid w:val="006B63D0"/>
    <w:rsid w:val="006B70CE"/>
    <w:rsid w:val="006C2569"/>
    <w:rsid w:val="006E1674"/>
    <w:rsid w:val="006E5E69"/>
    <w:rsid w:val="006F2D39"/>
    <w:rsid w:val="006F76A6"/>
    <w:rsid w:val="00700F22"/>
    <w:rsid w:val="00707BD8"/>
    <w:rsid w:val="0071252D"/>
    <w:rsid w:val="00720724"/>
    <w:rsid w:val="0072557F"/>
    <w:rsid w:val="00726F82"/>
    <w:rsid w:val="00737494"/>
    <w:rsid w:val="00747F8F"/>
    <w:rsid w:val="00750005"/>
    <w:rsid w:val="007504F2"/>
    <w:rsid w:val="00765B43"/>
    <w:rsid w:val="00766508"/>
    <w:rsid w:val="00767266"/>
    <w:rsid w:val="00770FC7"/>
    <w:rsid w:val="00774293"/>
    <w:rsid w:val="0077526F"/>
    <w:rsid w:val="0078046A"/>
    <w:rsid w:val="007827AC"/>
    <w:rsid w:val="00791CB1"/>
    <w:rsid w:val="00795148"/>
    <w:rsid w:val="007B0076"/>
    <w:rsid w:val="007B218A"/>
    <w:rsid w:val="007B7FA7"/>
    <w:rsid w:val="007C38D1"/>
    <w:rsid w:val="007C5AE8"/>
    <w:rsid w:val="007C658D"/>
    <w:rsid w:val="007D6A3D"/>
    <w:rsid w:val="007F4404"/>
    <w:rsid w:val="007F786E"/>
    <w:rsid w:val="00802D0B"/>
    <w:rsid w:val="00803C8D"/>
    <w:rsid w:val="0082111A"/>
    <w:rsid w:val="00832E26"/>
    <w:rsid w:val="00837970"/>
    <w:rsid w:val="00842C8A"/>
    <w:rsid w:val="00842E09"/>
    <w:rsid w:val="0084411C"/>
    <w:rsid w:val="008640FC"/>
    <w:rsid w:val="00873474"/>
    <w:rsid w:val="008834DF"/>
    <w:rsid w:val="00897509"/>
    <w:rsid w:val="008A3211"/>
    <w:rsid w:val="008A46A2"/>
    <w:rsid w:val="008A73F8"/>
    <w:rsid w:val="008B1CA2"/>
    <w:rsid w:val="008B1FCD"/>
    <w:rsid w:val="008B231E"/>
    <w:rsid w:val="008C0DA7"/>
    <w:rsid w:val="008D1929"/>
    <w:rsid w:val="008D3AEA"/>
    <w:rsid w:val="008E4348"/>
    <w:rsid w:val="008E4623"/>
    <w:rsid w:val="008E70F8"/>
    <w:rsid w:val="008F3DA6"/>
    <w:rsid w:val="008F4D76"/>
    <w:rsid w:val="008F7ACA"/>
    <w:rsid w:val="0090126E"/>
    <w:rsid w:val="00901928"/>
    <w:rsid w:val="00901B3C"/>
    <w:rsid w:val="009062AF"/>
    <w:rsid w:val="0091276A"/>
    <w:rsid w:val="0092689E"/>
    <w:rsid w:val="0093792A"/>
    <w:rsid w:val="0094145E"/>
    <w:rsid w:val="00942D15"/>
    <w:rsid w:val="00943315"/>
    <w:rsid w:val="009445D2"/>
    <w:rsid w:val="009459B8"/>
    <w:rsid w:val="00950C09"/>
    <w:rsid w:val="009571CE"/>
    <w:rsid w:val="00970C21"/>
    <w:rsid w:val="00975C53"/>
    <w:rsid w:val="00986A12"/>
    <w:rsid w:val="00992CDB"/>
    <w:rsid w:val="009A0B2F"/>
    <w:rsid w:val="009B4FE3"/>
    <w:rsid w:val="009B564D"/>
    <w:rsid w:val="009B71FE"/>
    <w:rsid w:val="009C02BB"/>
    <w:rsid w:val="009C429F"/>
    <w:rsid w:val="009C6625"/>
    <w:rsid w:val="009D3F2F"/>
    <w:rsid w:val="009D5D22"/>
    <w:rsid w:val="009D7339"/>
    <w:rsid w:val="009D7393"/>
    <w:rsid w:val="009F0CC3"/>
    <w:rsid w:val="00A053A1"/>
    <w:rsid w:val="00A14346"/>
    <w:rsid w:val="00A202A2"/>
    <w:rsid w:val="00A21888"/>
    <w:rsid w:val="00A43564"/>
    <w:rsid w:val="00A44322"/>
    <w:rsid w:val="00A466A3"/>
    <w:rsid w:val="00A47F52"/>
    <w:rsid w:val="00A50C98"/>
    <w:rsid w:val="00A56534"/>
    <w:rsid w:val="00A60EAB"/>
    <w:rsid w:val="00A62119"/>
    <w:rsid w:val="00A62E06"/>
    <w:rsid w:val="00A65B6A"/>
    <w:rsid w:val="00A80479"/>
    <w:rsid w:val="00AA0167"/>
    <w:rsid w:val="00AB1FB1"/>
    <w:rsid w:val="00AB4376"/>
    <w:rsid w:val="00AC0ED0"/>
    <w:rsid w:val="00AC2347"/>
    <w:rsid w:val="00AD0310"/>
    <w:rsid w:val="00AD3B4C"/>
    <w:rsid w:val="00AE34B7"/>
    <w:rsid w:val="00AE5682"/>
    <w:rsid w:val="00AF0F4A"/>
    <w:rsid w:val="00AF2CD4"/>
    <w:rsid w:val="00AF3180"/>
    <w:rsid w:val="00B02D22"/>
    <w:rsid w:val="00B02DE4"/>
    <w:rsid w:val="00B0598F"/>
    <w:rsid w:val="00B07960"/>
    <w:rsid w:val="00B1249A"/>
    <w:rsid w:val="00B170BE"/>
    <w:rsid w:val="00B25A7C"/>
    <w:rsid w:val="00B305C7"/>
    <w:rsid w:val="00B30A48"/>
    <w:rsid w:val="00B3206C"/>
    <w:rsid w:val="00B4259F"/>
    <w:rsid w:val="00B508A8"/>
    <w:rsid w:val="00B517DC"/>
    <w:rsid w:val="00B52A08"/>
    <w:rsid w:val="00B5721A"/>
    <w:rsid w:val="00B66673"/>
    <w:rsid w:val="00B72B73"/>
    <w:rsid w:val="00B774C6"/>
    <w:rsid w:val="00B83112"/>
    <w:rsid w:val="00B84186"/>
    <w:rsid w:val="00B91CEB"/>
    <w:rsid w:val="00B93D95"/>
    <w:rsid w:val="00B96F33"/>
    <w:rsid w:val="00BA117F"/>
    <w:rsid w:val="00BA17BE"/>
    <w:rsid w:val="00BA26A8"/>
    <w:rsid w:val="00BA3281"/>
    <w:rsid w:val="00BB445B"/>
    <w:rsid w:val="00BB4B5F"/>
    <w:rsid w:val="00BD003A"/>
    <w:rsid w:val="00BF009D"/>
    <w:rsid w:val="00BF5A61"/>
    <w:rsid w:val="00BF6A54"/>
    <w:rsid w:val="00C0137A"/>
    <w:rsid w:val="00C0290A"/>
    <w:rsid w:val="00C066DA"/>
    <w:rsid w:val="00C10C49"/>
    <w:rsid w:val="00C131E4"/>
    <w:rsid w:val="00C154B1"/>
    <w:rsid w:val="00C154F2"/>
    <w:rsid w:val="00C20C11"/>
    <w:rsid w:val="00C21D10"/>
    <w:rsid w:val="00C21FDD"/>
    <w:rsid w:val="00C2531A"/>
    <w:rsid w:val="00C30EFA"/>
    <w:rsid w:val="00C3114A"/>
    <w:rsid w:val="00C35EA2"/>
    <w:rsid w:val="00C5698E"/>
    <w:rsid w:val="00C62979"/>
    <w:rsid w:val="00C65952"/>
    <w:rsid w:val="00C704BB"/>
    <w:rsid w:val="00C72D83"/>
    <w:rsid w:val="00C7358E"/>
    <w:rsid w:val="00C75140"/>
    <w:rsid w:val="00C767E8"/>
    <w:rsid w:val="00C941F6"/>
    <w:rsid w:val="00C94233"/>
    <w:rsid w:val="00CA5269"/>
    <w:rsid w:val="00CA62AD"/>
    <w:rsid w:val="00CB2125"/>
    <w:rsid w:val="00CD3A10"/>
    <w:rsid w:val="00CF43DD"/>
    <w:rsid w:val="00CF4DFA"/>
    <w:rsid w:val="00CF4E39"/>
    <w:rsid w:val="00D00E31"/>
    <w:rsid w:val="00D022EE"/>
    <w:rsid w:val="00D064E2"/>
    <w:rsid w:val="00D06866"/>
    <w:rsid w:val="00D115B0"/>
    <w:rsid w:val="00D144D5"/>
    <w:rsid w:val="00D40DCC"/>
    <w:rsid w:val="00D43363"/>
    <w:rsid w:val="00D509D6"/>
    <w:rsid w:val="00D7131B"/>
    <w:rsid w:val="00D71F9E"/>
    <w:rsid w:val="00D836C0"/>
    <w:rsid w:val="00D845E9"/>
    <w:rsid w:val="00D91815"/>
    <w:rsid w:val="00DA4625"/>
    <w:rsid w:val="00DA5008"/>
    <w:rsid w:val="00DB4175"/>
    <w:rsid w:val="00DB5BD7"/>
    <w:rsid w:val="00DC37D3"/>
    <w:rsid w:val="00DC571D"/>
    <w:rsid w:val="00DC655F"/>
    <w:rsid w:val="00DD1D81"/>
    <w:rsid w:val="00DD4CF8"/>
    <w:rsid w:val="00DE62EB"/>
    <w:rsid w:val="00DF058C"/>
    <w:rsid w:val="00E03DF4"/>
    <w:rsid w:val="00E40442"/>
    <w:rsid w:val="00E53888"/>
    <w:rsid w:val="00E56FF1"/>
    <w:rsid w:val="00E62647"/>
    <w:rsid w:val="00E6452B"/>
    <w:rsid w:val="00E64A33"/>
    <w:rsid w:val="00E64D2B"/>
    <w:rsid w:val="00E6752F"/>
    <w:rsid w:val="00E6794F"/>
    <w:rsid w:val="00E7184A"/>
    <w:rsid w:val="00E7277B"/>
    <w:rsid w:val="00E73237"/>
    <w:rsid w:val="00E73631"/>
    <w:rsid w:val="00E84E64"/>
    <w:rsid w:val="00E85924"/>
    <w:rsid w:val="00E91129"/>
    <w:rsid w:val="00E95BE2"/>
    <w:rsid w:val="00E9690B"/>
    <w:rsid w:val="00EA009F"/>
    <w:rsid w:val="00EA7881"/>
    <w:rsid w:val="00EA7B20"/>
    <w:rsid w:val="00EB06E6"/>
    <w:rsid w:val="00EB20F5"/>
    <w:rsid w:val="00EB22AE"/>
    <w:rsid w:val="00EB234E"/>
    <w:rsid w:val="00EB29F8"/>
    <w:rsid w:val="00EC0256"/>
    <w:rsid w:val="00EC1C54"/>
    <w:rsid w:val="00ED208B"/>
    <w:rsid w:val="00ED4E4D"/>
    <w:rsid w:val="00ED51D8"/>
    <w:rsid w:val="00EE22DE"/>
    <w:rsid w:val="00EE2F2D"/>
    <w:rsid w:val="00EE46F5"/>
    <w:rsid w:val="00EE7535"/>
    <w:rsid w:val="00EE790B"/>
    <w:rsid w:val="00EF1AC7"/>
    <w:rsid w:val="00EF3905"/>
    <w:rsid w:val="00EF5EBC"/>
    <w:rsid w:val="00EF66E1"/>
    <w:rsid w:val="00F00A48"/>
    <w:rsid w:val="00F00B42"/>
    <w:rsid w:val="00F03B90"/>
    <w:rsid w:val="00F10FF3"/>
    <w:rsid w:val="00F1464A"/>
    <w:rsid w:val="00F175B4"/>
    <w:rsid w:val="00F276ED"/>
    <w:rsid w:val="00F32B70"/>
    <w:rsid w:val="00F346E0"/>
    <w:rsid w:val="00F43C81"/>
    <w:rsid w:val="00F44CE3"/>
    <w:rsid w:val="00F6384A"/>
    <w:rsid w:val="00F67348"/>
    <w:rsid w:val="00F7068E"/>
    <w:rsid w:val="00F73AE0"/>
    <w:rsid w:val="00F74811"/>
    <w:rsid w:val="00F775BF"/>
    <w:rsid w:val="00F804D8"/>
    <w:rsid w:val="00F968C9"/>
    <w:rsid w:val="00FB15A5"/>
    <w:rsid w:val="00FB2AD9"/>
    <w:rsid w:val="00FB3502"/>
    <w:rsid w:val="00FB47F2"/>
    <w:rsid w:val="00FB68F5"/>
    <w:rsid w:val="00FC2CE2"/>
    <w:rsid w:val="00FC5BC1"/>
    <w:rsid w:val="00FD58CB"/>
    <w:rsid w:val="00FD628D"/>
    <w:rsid w:val="00FE01C0"/>
    <w:rsid w:val="00FE0496"/>
    <w:rsid w:val="00FE1152"/>
    <w:rsid w:val="00FE7583"/>
    <w:rsid w:val="00FF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3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793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3">
    <w:name w:val="Title"/>
    <w:basedOn w:val="a"/>
    <w:link w:val="a4"/>
    <w:qFormat/>
    <w:rsid w:val="00FF793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F7936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171DC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5">
    <w:name w:val="Цветовое выделение"/>
    <w:rsid w:val="00171DCE"/>
    <w:rPr>
      <w:b/>
      <w:color w:val="000080"/>
    </w:rPr>
  </w:style>
  <w:style w:type="paragraph" w:styleId="a6">
    <w:name w:val="footer"/>
    <w:basedOn w:val="a"/>
    <w:link w:val="a7"/>
    <w:rsid w:val="00171D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171DCE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basedOn w:val="a0"/>
    <w:rsid w:val="00171DCE"/>
    <w:rPr>
      <w:rFonts w:cs="Times New Roman"/>
    </w:rPr>
  </w:style>
  <w:style w:type="paragraph" w:styleId="a9">
    <w:name w:val="List Paragraph"/>
    <w:basedOn w:val="a"/>
    <w:uiPriority w:val="34"/>
    <w:qFormat/>
    <w:rsid w:val="006F76A6"/>
    <w:pPr>
      <w:ind w:left="720"/>
      <w:contextualSpacing/>
    </w:pPr>
  </w:style>
  <w:style w:type="paragraph" w:customStyle="1" w:styleId="ConsPlusNormal">
    <w:name w:val="ConsPlusNormal"/>
    <w:rsid w:val="00117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C0137A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C0137A"/>
    <w:rPr>
      <w:color w:val="0000FF"/>
      <w:u w:val="single"/>
    </w:rPr>
  </w:style>
  <w:style w:type="paragraph" w:styleId="ac">
    <w:name w:val="No Spacing"/>
    <w:uiPriority w:val="1"/>
    <w:qFormat/>
    <w:rsid w:val="00C0137A"/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rsid w:val="00C0137A"/>
  </w:style>
  <w:style w:type="character" w:customStyle="1" w:styleId="1">
    <w:name w:val="Гиперссылка1"/>
    <w:basedOn w:val="a0"/>
    <w:rsid w:val="00C0137A"/>
  </w:style>
  <w:style w:type="character" w:customStyle="1" w:styleId="10">
    <w:name w:val="Гиперссылка1"/>
    <w:basedOn w:val="a0"/>
    <w:rsid w:val="004F5DDF"/>
  </w:style>
  <w:style w:type="paragraph" w:styleId="ad">
    <w:name w:val="Balloon Text"/>
    <w:basedOn w:val="a"/>
    <w:link w:val="ae"/>
    <w:uiPriority w:val="99"/>
    <w:semiHidden/>
    <w:unhideWhenUsed/>
    <w:rsid w:val="00DD1D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1D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3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793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3">
    <w:name w:val="Title"/>
    <w:basedOn w:val="a"/>
    <w:link w:val="a4"/>
    <w:qFormat/>
    <w:rsid w:val="00FF793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F7936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171DC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5">
    <w:name w:val="Цветовое выделение"/>
    <w:rsid w:val="00171DCE"/>
    <w:rPr>
      <w:b/>
      <w:color w:val="000080"/>
    </w:rPr>
  </w:style>
  <w:style w:type="paragraph" w:styleId="a6">
    <w:name w:val="footer"/>
    <w:basedOn w:val="a"/>
    <w:link w:val="a7"/>
    <w:rsid w:val="00171D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171DCE"/>
    <w:rPr>
      <w:rFonts w:eastAsia="Calibri"/>
      <w:sz w:val="24"/>
      <w:szCs w:val="24"/>
      <w:lang w:val="ru-RU" w:eastAsia="ru-RU" w:bidi="ar-SA"/>
    </w:rPr>
  </w:style>
  <w:style w:type="character" w:styleId="a8">
    <w:name w:val="page number"/>
    <w:basedOn w:val="a0"/>
    <w:rsid w:val="00171DCE"/>
    <w:rPr>
      <w:rFonts w:cs="Times New Roman"/>
    </w:rPr>
  </w:style>
  <w:style w:type="paragraph" w:styleId="a9">
    <w:name w:val="List Paragraph"/>
    <w:basedOn w:val="a"/>
    <w:uiPriority w:val="34"/>
    <w:qFormat/>
    <w:rsid w:val="006F76A6"/>
    <w:pPr>
      <w:ind w:left="720"/>
      <w:contextualSpacing/>
    </w:pPr>
  </w:style>
  <w:style w:type="paragraph" w:customStyle="1" w:styleId="ConsPlusNormal">
    <w:name w:val="ConsPlusNormal"/>
    <w:rsid w:val="00117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C0137A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C0137A"/>
    <w:rPr>
      <w:color w:val="0000FF"/>
      <w:u w:val="single"/>
    </w:rPr>
  </w:style>
  <w:style w:type="paragraph" w:styleId="ac">
    <w:name w:val="No Spacing"/>
    <w:uiPriority w:val="1"/>
    <w:qFormat/>
    <w:rsid w:val="00C0137A"/>
    <w:rPr>
      <w:rFonts w:ascii="Calibri" w:eastAsia="Calibri" w:hAnsi="Calibri"/>
      <w:sz w:val="22"/>
      <w:szCs w:val="22"/>
      <w:lang w:eastAsia="en-US"/>
    </w:rPr>
  </w:style>
  <w:style w:type="character" w:customStyle="1" w:styleId="layout">
    <w:name w:val="layout"/>
    <w:rsid w:val="00C0137A"/>
  </w:style>
  <w:style w:type="character" w:customStyle="1" w:styleId="1">
    <w:name w:val="Гиперссылка1"/>
    <w:basedOn w:val="a0"/>
    <w:rsid w:val="00C0137A"/>
  </w:style>
  <w:style w:type="character" w:customStyle="1" w:styleId="10">
    <w:name w:val="Гиперссылка1"/>
    <w:basedOn w:val="a0"/>
    <w:rsid w:val="004F5DDF"/>
  </w:style>
  <w:style w:type="paragraph" w:styleId="ad">
    <w:name w:val="Balloon Text"/>
    <w:basedOn w:val="a"/>
    <w:link w:val="ae"/>
    <w:uiPriority w:val="99"/>
    <w:semiHidden/>
    <w:unhideWhenUsed/>
    <w:rsid w:val="00DD1D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1D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339D7A29192F15EA94E542C8B31467FFD8CB8BF39AEA8070E13EE9FE57B86A25B944D290EC07FFB426F41906792C92755F7FC0D135501A2vA2AI" TargetMode="External"/><Relationship Id="rId18" Type="http://schemas.openxmlformats.org/officeDocument/2006/relationships/hyperlink" Target="consultantplus://offline/ref=0339D7A29192F15EA94E542C8B31467FFF8CB9BA34A1F50D064AE29DE274D9B55CDD41280EC07BFD4030448576CAC62749E9F9160F5703vA23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6B21078E073F1C39B8134CF63660BE91ED7BB70309D9A41E835D4BA5397BAF049181ABDCCB17E85AE5CE09340FB71BC3481310R2kF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91FA75EB63A7A8D18B21C924F4E2221BDD184FF6BAF47AE9972117DA53D981FBA410C0046DD72444E15ABB53720DA99EA906CECED5FB0D9C0BB85CV4K0K" TargetMode="External"/><Relationship Id="rId17" Type="http://schemas.openxmlformats.org/officeDocument/2006/relationships/hyperlink" Target="consultantplus://offline/ref=0339D7A29192F15EA94E542C8B31467FFD8CB8B737ADA8070E13EE9FE57B86A25B944D290EC07AF8426F41906792C92755F7FC0D135501A2vA2A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39D7A29192F15EA94E542C8B31467FFD8DB4BA37A2A8070E13EE9FE57B86A25B944D290EC07BFE426F41906792C92755F7FC0D135501A2vA2AI" TargetMode="External"/><Relationship Id="rId20" Type="http://schemas.openxmlformats.org/officeDocument/2006/relationships/hyperlink" Target="consultantplus://offline/ref=0339D7A29192F15EA94E542C8B31467FFD8BB7BF38ACA8070E13EE9FE57B86A25B944D290EC07AF9436F41906792C92755F7FC0D135501A2vA2A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91FA75EB63A7A8D18B21C924F4E2221BDD184FF6BAF47AE9972117DA53D981FBA410C0046DD72444E15ABA57720DA99EA906CECED5FB0D9C0BB85CV4K0K" TargetMode="External"/><Relationship Id="rId24" Type="http://schemas.openxmlformats.org/officeDocument/2006/relationships/footer" Target="footer2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39D7A29192F15EA94E542C8B31467FFD8EB7BC37ACA8070E13EE9FE57B86A25B944D290EC07BFF4C6F41906792C92755F7FC0D135501A2vA2AI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1C2FA55C12B61052AF4470B7C5EA77A6C0873AAD5EC2E05339D047E1016302A0D2A9917B93254810D54DF61765B479FE2EC690AC6623FD2822BAFBu5G2D" TargetMode="External"/><Relationship Id="rId19" Type="http://schemas.openxmlformats.org/officeDocument/2006/relationships/hyperlink" Target="consultantplus://offline/ref=0339D7A29192F15EA94E542C8B31467FFD8CB4B737ADA8070E13EE9FE57B86A25B944D2F0FCB2EAE0F3118C321D9C42049EBFC0Av02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2FA55C12B61052AF4470B7C5EA77A6C0873AAD5EC2E05339D047E1016302A0D2A9917B93254810D54DF61765B479FE2EC690AC6623FD2822BAFBu5G2D" TargetMode="External"/><Relationship Id="rId14" Type="http://schemas.openxmlformats.org/officeDocument/2006/relationships/hyperlink" Target="consultantplus://offline/ref=0339D7A29192F15EA94E542C8B31467FFD8CB8BF39AEA8070E13EE9FE57B86A25B944D290EC07AF84B6F41906792C92755F7FC0D135501A2vA2AI" TargetMode="External"/><Relationship Id="rId22" Type="http://schemas.openxmlformats.org/officeDocument/2006/relationships/hyperlink" Target="consultantplus://offline/ref=F96B21078E073F1C39B8134CF63660BE91ED7BB70309D9A41E835D4BA5397BAF049181ABDCCB17E85AE5CE09340FB71BC3481310R2k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2D9C-0F5C-41E3-A568-8BB61FB6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16470</CharactersWithSpaces>
  <SharedDoc>false</SharedDoc>
  <HLinks>
    <vt:vector size="54" baseType="variant"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2031620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consultantplus://offline/ref=1DCEDF2915C4DB6EECB494A19E1160A2AA62B5F2D15947EC9302673F468D9772DDB64E916F176181EEA44FDA12u1U4E</vt:lpwstr>
      </vt:variant>
      <vt:variant>
        <vt:lpwstr/>
      </vt:variant>
      <vt:variant>
        <vt:i4>2031710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consultantplus://offline/ref=1DCEDF2915C4DB6EECB494A19E1160A2AB6ABBF1D25D47EC9302673F468D9772DDB64E916F176181EEA44FDA12u1U4E</vt:lpwstr>
      </vt:variant>
      <vt:variant>
        <vt:lpwstr/>
      </vt:variant>
      <vt:variant>
        <vt:i4>2031711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2031711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consultantplus://offline/ref=1DCEDF2915C4DB6EECB494A19E1160A2AA67B2F7D15E47EC9302673F468D9772DDB64E916F176181EEA44FDA12u1U4E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consultantplus://offline/ref=EF3D078A6412DFF911A427B766C87B3123AFD2849B55C748C3D5071B423A5263CE08C1F80FA9494C8BB4E91DCFhEq1J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consultantplus://offline/ref=EF3D078A6412DFF911A439BA70A4273424A08E899955CC179780014C1D6A54369C489FA14EE45A4D8FABEE19C8EA9AA53039BAAC11CCF4C3B568D00FhAqDJ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Трищ</dc:creator>
  <cp:keywords/>
  <cp:lastModifiedBy>Совет</cp:lastModifiedBy>
  <cp:revision>4</cp:revision>
  <cp:lastPrinted>2023-08-08T07:34:00Z</cp:lastPrinted>
  <dcterms:created xsi:type="dcterms:W3CDTF">2023-08-07T07:20:00Z</dcterms:created>
  <dcterms:modified xsi:type="dcterms:W3CDTF">2023-08-08T07:36:00Z</dcterms:modified>
</cp:coreProperties>
</file>