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12" w:rsidRPr="00C5506D" w:rsidRDefault="00617C12" w:rsidP="00C550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3B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42_tashtagolskyr_g" style="width:57pt;height:69.75pt;visibility:visible">
            <v:imagedata r:id="rId7" o:title=""/>
          </v:shape>
        </w:pic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>КЕМЕРОВСКАЯ ОБЛАСТЬ - КУЗБАСС</w: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 xml:space="preserve"> «ТАШТАГОЛЬСКИЙ МУНИЦИПАЛЬНЫЙ РАЙОН»</w: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617C12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>РЕШЕНИЕ</w: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>от «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10 </w:t>
      </w:r>
      <w:r w:rsidRPr="00C5506D">
        <w:rPr>
          <w:rStyle w:val="Strong"/>
          <w:rFonts w:ascii="Times New Roman" w:hAnsi="Times New Roman" w:cs="Times New Roman"/>
          <w:sz w:val="28"/>
          <w:szCs w:val="28"/>
        </w:rPr>
        <w:t xml:space="preserve">»  августа  2021 № </w:t>
      </w:r>
      <w:r>
        <w:rPr>
          <w:rStyle w:val="Strong"/>
          <w:rFonts w:ascii="Times New Roman" w:hAnsi="Times New Roman" w:cs="Times New Roman"/>
          <w:sz w:val="28"/>
          <w:szCs w:val="28"/>
        </w:rPr>
        <w:t>197</w:t>
      </w:r>
      <w:r w:rsidRPr="00C5506D">
        <w:rPr>
          <w:rStyle w:val="Strong"/>
          <w:rFonts w:ascii="Times New Roman" w:hAnsi="Times New Roman" w:cs="Times New Roman"/>
          <w:sz w:val="28"/>
          <w:szCs w:val="28"/>
        </w:rPr>
        <w:t>-рр</w:t>
      </w:r>
    </w:p>
    <w:p w:rsidR="00617C12" w:rsidRPr="00C5506D" w:rsidRDefault="00617C12" w:rsidP="00C5506D">
      <w:pPr>
        <w:pStyle w:val="ConsPlusNormal"/>
        <w:ind w:firstLine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pStyle w:val="ConsPlusNormal"/>
        <w:ind w:firstLine="0"/>
        <w:jc w:val="right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Принято Советом народных депутатов </w:t>
      </w:r>
    </w:p>
    <w:p w:rsidR="00617C12" w:rsidRPr="00C5506D" w:rsidRDefault="00617C12" w:rsidP="00C5506D">
      <w:pPr>
        <w:pStyle w:val="ConsPlusNormal"/>
        <w:ind w:firstLine="0"/>
        <w:jc w:val="right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Таштагольского муниципального района</w:t>
      </w:r>
    </w:p>
    <w:p w:rsidR="00617C12" w:rsidRPr="00C5506D" w:rsidRDefault="00617C12" w:rsidP="00C5506D">
      <w:pPr>
        <w:pStyle w:val="ConsPlusNormal"/>
        <w:ind w:firstLine="0"/>
        <w:jc w:val="right"/>
        <w:rPr>
          <w:rStyle w:val="Strong"/>
          <w:rFonts w:ascii="Times New Roman" w:hAnsi="Times New Roman" w:cs="Times New Roman"/>
          <w:sz w:val="28"/>
          <w:szCs w:val="28"/>
        </w:rPr>
      </w:pPr>
      <w:r w:rsidRPr="00C5506D"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Strong"/>
          <w:rFonts w:ascii="Times New Roman" w:hAnsi="Times New Roman" w:cs="Times New Roman"/>
          <w:sz w:val="28"/>
          <w:szCs w:val="28"/>
        </w:rPr>
        <w:t>о</w:t>
      </w:r>
      <w:r w:rsidRPr="00C5506D">
        <w:rPr>
          <w:rStyle w:val="Strong"/>
          <w:rFonts w:ascii="Times New Roman" w:hAnsi="Times New Roman" w:cs="Times New Roman"/>
          <w:sz w:val="28"/>
          <w:szCs w:val="28"/>
        </w:rPr>
        <w:t>т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10 августа 2021 года </w:t>
      </w:r>
      <w:r w:rsidRPr="00C5506D"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17C12" w:rsidRPr="00C5506D" w:rsidRDefault="00617C12" w:rsidP="00C5506D">
      <w:pPr>
        <w:pStyle w:val="ConsPlusNormal"/>
        <w:ind w:firstLine="0"/>
        <w:jc w:val="right"/>
        <w:rPr>
          <w:rStyle w:val="Strong"/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6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О  признании утратившими силу решений Совета народных депутатов Таштагольского муниципального района</w:t>
      </w:r>
    </w:p>
    <w:p w:rsidR="00617C12" w:rsidRPr="00C5506D" w:rsidRDefault="00617C12" w:rsidP="00C55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C550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506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506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C5506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5506D">
        <w:rPr>
          <w:rFonts w:ascii="Times New Roman" w:hAnsi="Times New Roman" w:cs="Times New Roman"/>
          <w:sz w:val="28"/>
          <w:szCs w:val="28"/>
        </w:rPr>
        <w:t>6 Устава муниципального образования «Таштагольский муниципальный район», Совет народных депутатов Таштагольского муниципального района:</w:t>
      </w:r>
      <w:r w:rsidRPr="00C55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7C12" w:rsidRPr="00C5506D" w:rsidRDefault="00617C12" w:rsidP="00C550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12" w:rsidRPr="00C5506D" w:rsidRDefault="00617C12" w:rsidP="00C550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50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17C12" w:rsidRPr="00C5506D" w:rsidRDefault="00617C12" w:rsidP="00C550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1. Признать утратившими силу следующие решения Совета народных депутатов Таштагольского муниципального района: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решение Таштагольского районного Совета народных депутатов от 05.05.2010 №183-рр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166-рр от 26 декабря 2009 года «О бюджете Таштагольского района на 2010 год и на плановый период 2011 и 2012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-  </w:t>
      </w: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решение Таштагольского районного Совета народных депутатов от 16.06.2010 №186-рр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166-рр от 26 декабря 2009 года «О бюджете Таштагольского района на 2010 год и на плановый период 2011 и 2012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-  </w:t>
      </w: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решение Таштагольского районного Совета народных депутатов от 14.07.2010 №192-рр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166-рр от 26 декабря 2009 года «О бюджете Таштагольского района на 2010 год и на плановый период 2011 и 2012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-   </w:t>
      </w: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решение Таштагольского районного Совета народных депутатов от 23.07.2010 №194-рр «</w:t>
      </w:r>
      <w:r w:rsidRPr="00C5506D">
        <w:rPr>
          <w:rFonts w:ascii="Times New Roman" w:hAnsi="Times New Roman" w:cs="Times New Roman"/>
          <w:sz w:val="28"/>
          <w:szCs w:val="28"/>
        </w:rPr>
        <w:t>Об утверждении  Порядка предоставления субсидий для капитального ремонта многоквартирных домов в рамках исполнения «Региональной адресной программы капитального ремонта жилого фонда на 2010 год» в Таштагольском районе»;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08.10.2010 №195-рр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166-рр от 26 декабря 2009 года «О бюджете Таштагольского района на 2010 год и на плановый период 2011 и 2012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06.12.2010 №207-рр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от 26 декабря 2009 года № 166-рр «О бюджете Таштагольского района на 2010 год и на плановый период 2011 и 2012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22.12.2010 №217-рр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166-рр от 26 декабря 2009 года «О бюджете Таштагольского района на 2010 год и на плановый период 2011 и 2012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28.12.2010 №214-рр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от 30 апреля 2008 года № 209-рр «Об утверждении среднесрочной муниципальной целевой программы Таштагольского района «Переселение граждан из аварийного жилищного фонда» на 2008-2011 гг.»;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28.12.2010 №212-рр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 от 01.12.2008 г. № 14-рр «О системе налогообложения в виде единого налога на вмененный доход для отдельных видов деятельности на территории  муниципального образования «Таштагольский район»;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28.12.2010 №209-рр «</w:t>
      </w:r>
      <w:r w:rsidRPr="00C5506D">
        <w:rPr>
          <w:rFonts w:ascii="Times New Roman" w:hAnsi="Times New Roman" w:cs="Times New Roman"/>
          <w:sz w:val="28"/>
          <w:szCs w:val="28"/>
        </w:rPr>
        <w:t>Об установлении  размера платы граждан за коммунальные услуги на   территории  муниципального образования  «Таштагольский район» в 2011 году»;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07.02.2011 №220-рр «</w:t>
      </w:r>
      <w:r w:rsidRPr="00C5506D">
        <w:rPr>
          <w:rFonts w:ascii="Times New Roman" w:hAnsi="Times New Roman" w:cs="Times New Roman"/>
          <w:sz w:val="28"/>
          <w:szCs w:val="28"/>
        </w:rPr>
        <w:t>Об установлении 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в 2011 году»;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22.03.2011 №230-рр «</w:t>
      </w:r>
      <w:r w:rsidRPr="00C5506D">
        <w:rPr>
          <w:rFonts w:ascii="Times New Roman" w:hAnsi="Times New Roman" w:cs="Times New Roman"/>
          <w:sz w:val="28"/>
          <w:szCs w:val="28"/>
        </w:rPr>
        <w:t>Об 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на территории муниципального образования Таштагольский муниципальный район в 2011 году»;</w:t>
      </w:r>
    </w:p>
    <w:p w:rsidR="00617C12" w:rsidRPr="00C5506D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19.07.2011 №246-рр «</w:t>
      </w:r>
      <w:r w:rsidRPr="00C5506D">
        <w:rPr>
          <w:rFonts w:ascii="Times New Roman" w:hAnsi="Times New Roman" w:cs="Times New Roman"/>
          <w:sz w:val="28"/>
          <w:szCs w:val="28"/>
        </w:rPr>
        <w:t>О пенсиях за выслугу лет лицам, замещавшим муниципальные должности Таштагольского муниципального района и муниципальным служащим Таштагольского муниципального района»;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24.01.2012 №289-рр «</w:t>
      </w:r>
      <w:r w:rsidRPr="00C5506D">
        <w:rPr>
          <w:rFonts w:ascii="Times New Roman" w:hAnsi="Times New Roman" w:cs="Times New Roman"/>
          <w:sz w:val="28"/>
          <w:szCs w:val="28"/>
        </w:rPr>
        <w:t>О наградах Таштагольского муниципального района»;</w:t>
      </w:r>
    </w:p>
    <w:p w:rsidR="00617C12" w:rsidRPr="00C5506D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31.05.2012 №319-рр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Положение «О размерах и условиях оплаты труда муниципальных служащих Таштагольского района», утвержденного решением Таштагольского районного Совета народных депутатов от 30.07.2009 года № 115-рр «Об утверждении Положения о размерах и условиях оплаты труда муниципальных служащих Таштагольского района» (в ред. решений Таштагольского районного Совета народных депутатов от 25.02.2012 № 222-рр, от 24.01.2012 № 290-рр, от 27.04.2012 № 306-рр)»;</w:t>
      </w:r>
    </w:p>
    <w:p w:rsidR="00617C12" w:rsidRPr="00C5506D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решение Таштагольского районного Совета народных депутатов от 13.02.2013 №364-рр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Совета народных депутатов № 226-рр от 24.03.2011 года «О создании контрольно-счетной комиссии Таштагольского муниципального района» и отмене решение Таштагольского Совета народных депутатов №7-рр от 01.12.2008 года «Об утверждении положения о контрольно-ревизионном секторе Таштагольского районного Совета народных депутатов»;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13.02.2013 №358-рр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Положение «О порядке владения, пользования и распоряжения муниципальным имуществом муниципального образования Таштагольский муниципальный район», утвержденное решением Таштагольского районного Совета народных депутатов от 30.11.2012 года №341-рр»;</w:t>
      </w:r>
    </w:p>
    <w:p w:rsidR="00617C12" w:rsidRPr="00C5506D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решение Таштагольского районного Совета народных депутатов от 01.03.2013 №370-рр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315-рр от 31 мая 2012 года «Об установлении размера платы граждан за коммунальные услуги на территории муниципального образования «Таштагольский муниципальный район»;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 </w:t>
      </w:r>
      <w:r w:rsidRPr="00C5506D">
        <w:rPr>
          <w:rFonts w:ascii="Times New Roman" w:hAnsi="Times New Roman" w:cs="Times New Roman"/>
          <w:snapToGrid w:val="0"/>
          <w:sz w:val="28"/>
          <w:szCs w:val="28"/>
        </w:rPr>
        <w:t>решение Таштагольского районного Совета народных депутатов от 26.03.2013 №373-рр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дополнений  в прогнозный план (программу) приватизации муниципального имущества Таштагольского муниципального района на 2011-2013 годы, утвержденный решением  Таштагольского районного  Совета народных депутатов  № 221-рр  от 08.02.2011 года»;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 </w:t>
      </w:r>
      <w:r w:rsidRPr="00C5506D">
        <w:rPr>
          <w:rFonts w:ascii="Times New Roman" w:hAnsi="Times New Roman" w:cs="Times New Roman"/>
          <w:snapToGrid w:val="0"/>
          <w:sz w:val="28"/>
          <w:szCs w:val="28"/>
        </w:rPr>
        <w:t>решение Таштагольского районного Совета народных депутатов от 22.07.2013 №398-рр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Таштагольского районного Совета народных депутатов № 349-рр от 24 декабря 2012 года «О бюджете Муниципального образования «Таштагольский муниципальный район» на 2013 год и на плановый период 2014 и 2015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</w:t>
      </w:r>
      <w:r w:rsidRPr="00C5506D">
        <w:rPr>
          <w:rFonts w:ascii="Times New Roman" w:hAnsi="Times New Roman" w:cs="Times New Roman"/>
          <w:snapToGrid w:val="0"/>
          <w:sz w:val="28"/>
          <w:szCs w:val="28"/>
        </w:rPr>
        <w:t xml:space="preserve">решение Совета народных депутатов Таштагольского муниципального района от 30.09.2013 №10-рр </w:t>
      </w:r>
      <w:r w:rsidRPr="00C5506D">
        <w:rPr>
          <w:rFonts w:ascii="Times New Roman" w:hAnsi="Times New Roman" w:cs="Times New Roman"/>
          <w:b/>
          <w:bCs/>
          <w:snapToGrid w:val="0"/>
          <w:sz w:val="28"/>
          <w:szCs w:val="28"/>
        </w:rPr>
        <w:t>«</w:t>
      </w:r>
      <w:r w:rsidRPr="00C5506D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Об установлении размера платы граждан за коммунальные услуги в соответствии с установленным предельным индексом</w:t>
      </w:r>
      <w:r w:rsidRPr="00C5506D">
        <w:rPr>
          <w:rFonts w:ascii="Times New Roman" w:hAnsi="Times New Roman" w:cs="Times New Roman"/>
          <w:sz w:val="28"/>
          <w:szCs w:val="28"/>
        </w:rPr>
        <w:t>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06.10.2015 №146-рр «</w:t>
      </w:r>
      <w:r w:rsidRPr="00C5506D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Муниципальном образовании «Таштагольский муниципальный район»;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24.04.2018 №306-рр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29.05.2018 №313-рр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20.09.2018 №7-рр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04.10.2018 №9-рр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30.10.2018 №15-рр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27.11.2018 №25-рр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годов»;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napToGrid w:val="0"/>
          <w:sz w:val="28"/>
          <w:szCs w:val="28"/>
        </w:rPr>
        <w:t>- решение Совета народных депутатов Таштагольского муниципального района от 25.12.2018 №32-рр «</w:t>
      </w:r>
      <w:r w:rsidRPr="00C5506D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Таштагольского муниципального района № 288-рр от 26 декабря 2017 года «О бюджете Муниципального образования «Таштагольский муниципальный район» на 2018 год и плановый период 2019 и 2020 годов».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 председателя Комитета по развитию местного самоуправления и правопорядка Мальцева Олега Владимировича.</w:t>
      </w:r>
    </w:p>
    <w:p w:rsidR="00617C12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617C12" w:rsidRPr="00C5506D" w:rsidRDefault="00617C12" w:rsidP="00C55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>4. Настоящее решение вступает в силу с  момента принятия.</w:t>
      </w:r>
    </w:p>
    <w:p w:rsidR="00617C12" w:rsidRPr="00C5506D" w:rsidRDefault="00617C12" w:rsidP="00C5506D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</w:t>
      </w:r>
    </w:p>
    <w:p w:rsidR="00617C12" w:rsidRPr="00C5506D" w:rsidRDefault="00617C12" w:rsidP="00C5506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Таштагольского муниципального района                                       И.Г. Азаренок </w:t>
      </w:r>
    </w:p>
    <w:p w:rsidR="00617C12" w:rsidRPr="00C5506D" w:rsidRDefault="00617C12" w:rsidP="00C55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 xml:space="preserve">Глава Таштагольского </w:t>
      </w:r>
    </w:p>
    <w:p w:rsidR="00617C12" w:rsidRPr="00C5506D" w:rsidRDefault="00617C12" w:rsidP="00C5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6D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В.Н. Макута</w:t>
      </w:r>
    </w:p>
    <w:p w:rsidR="00617C12" w:rsidRPr="00C5506D" w:rsidRDefault="00617C12" w:rsidP="00C5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12" w:rsidRPr="00C5506D" w:rsidRDefault="00617C12" w:rsidP="00C5506D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17C12" w:rsidRPr="00C5506D" w:rsidRDefault="00617C12" w:rsidP="00C5506D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17C12" w:rsidRPr="00C5506D" w:rsidRDefault="00617C12" w:rsidP="00C5506D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617C12" w:rsidRPr="00C5506D" w:rsidSect="00C5506D">
      <w:footerReference w:type="default" r:id="rId10"/>
      <w:pgSz w:w="11906" w:h="16838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12" w:rsidRDefault="00617C12" w:rsidP="00EF221A">
      <w:pPr>
        <w:spacing w:after="0" w:line="240" w:lineRule="auto"/>
      </w:pPr>
      <w:r>
        <w:separator/>
      </w:r>
    </w:p>
  </w:endnote>
  <w:endnote w:type="continuationSeparator" w:id="1">
    <w:p w:rsidR="00617C12" w:rsidRDefault="00617C12" w:rsidP="00EF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A0002AAF" w:usb1="C000387A" w:usb2="0000002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12" w:rsidRDefault="00617C12" w:rsidP="00E4440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7C12" w:rsidRDefault="00617C12" w:rsidP="00C550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12" w:rsidRDefault="00617C12" w:rsidP="00EF221A">
      <w:pPr>
        <w:spacing w:after="0" w:line="240" w:lineRule="auto"/>
      </w:pPr>
      <w:r>
        <w:separator/>
      </w:r>
    </w:p>
  </w:footnote>
  <w:footnote w:type="continuationSeparator" w:id="1">
    <w:p w:rsidR="00617C12" w:rsidRDefault="00617C12" w:rsidP="00EF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71C"/>
    <w:multiLevelType w:val="hybridMultilevel"/>
    <w:tmpl w:val="7F208724"/>
    <w:lvl w:ilvl="0" w:tplc="A094B8A8">
      <w:start w:val="6"/>
      <w:numFmt w:val="decimal"/>
      <w:lvlText w:val="%1."/>
      <w:lvlJc w:val="left"/>
      <w:pPr>
        <w:ind w:left="105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2444607"/>
    <w:multiLevelType w:val="hybridMultilevel"/>
    <w:tmpl w:val="1C100024"/>
    <w:lvl w:ilvl="0" w:tplc="AAE24A4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6" w:hanging="360"/>
      </w:pPr>
    </w:lvl>
    <w:lvl w:ilvl="2" w:tplc="0419001B">
      <w:start w:val="1"/>
      <w:numFmt w:val="lowerRoman"/>
      <w:lvlText w:val="%3."/>
      <w:lvlJc w:val="right"/>
      <w:pPr>
        <w:ind w:left="1966" w:hanging="180"/>
      </w:pPr>
    </w:lvl>
    <w:lvl w:ilvl="3" w:tplc="0419000F">
      <w:start w:val="1"/>
      <w:numFmt w:val="decimal"/>
      <w:lvlText w:val="%4."/>
      <w:lvlJc w:val="left"/>
      <w:pPr>
        <w:ind w:left="2686" w:hanging="360"/>
      </w:pPr>
    </w:lvl>
    <w:lvl w:ilvl="4" w:tplc="04190019">
      <w:start w:val="1"/>
      <w:numFmt w:val="lowerLetter"/>
      <w:lvlText w:val="%5."/>
      <w:lvlJc w:val="left"/>
      <w:pPr>
        <w:ind w:left="3406" w:hanging="360"/>
      </w:pPr>
    </w:lvl>
    <w:lvl w:ilvl="5" w:tplc="0419001B">
      <w:start w:val="1"/>
      <w:numFmt w:val="lowerRoman"/>
      <w:lvlText w:val="%6."/>
      <w:lvlJc w:val="right"/>
      <w:pPr>
        <w:ind w:left="4126" w:hanging="180"/>
      </w:pPr>
    </w:lvl>
    <w:lvl w:ilvl="6" w:tplc="0419000F">
      <w:start w:val="1"/>
      <w:numFmt w:val="decimal"/>
      <w:lvlText w:val="%7."/>
      <w:lvlJc w:val="left"/>
      <w:pPr>
        <w:ind w:left="4846" w:hanging="360"/>
      </w:pPr>
    </w:lvl>
    <w:lvl w:ilvl="7" w:tplc="04190019">
      <w:start w:val="1"/>
      <w:numFmt w:val="lowerLetter"/>
      <w:lvlText w:val="%8."/>
      <w:lvlJc w:val="left"/>
      <w:pPr>
        <w:ind w:left="5566" w:hanging="360"/>
      </w:pPr>
    </w:lvl>
    <w:lvl w:ilvl="8" w:tplc="0419001B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4C"/>
    <w:rsid w:val="000068C6"/>
    <w:rsid w:val="000153A2"/>
    <w:rsid w:val="0001706A"/>
    <w:rsid w:val="00040B15"/>
    <w:rsid w:val="000E16CE"/>
    <w:rsid w:val="000F599E"/>
    <w:rsid w:val="001510EA"/>
    <w:rsid w:val="0025364C"/>
    <w:rsid w:val="00280F70"/>
    <w:rsid w:val="00284C11"/>
    <w:rsid w:val="002A1CEF"/>
    <w:rsid w:val="002C27C5"/>
    <w:rsid w:val="002E6E32"/>
    <w:rsid w:val="002F1819"/>
    <w:rsid w:val="0033436D"/>
    <w:rsid w:val="003F12FD"/>
    <w:rsid w:val="004219B0"/>
    <w:rsid w:val="00493830"/>
    <w:rsid w:val="00502A6D"/>
    <w:rsid w:val="00507B83"/>
    <w:rsid w:val="00507FF4"/>
    <w:rsid w:val="005A1685"/>
    <w:rsid w:val="005A2841"/>
    <w:rsid w:val="00617C12"/>
    <w:rsid w:val="006E13BA"/>
    <w:rsid w:val="006F3B3C"/>
    <w:rsid w:val="00753429"/>
    <w:rsid w:val="00812D89"/>
    <w:rsid w:val="00817650"/>
    <w:rsid w:val="00933586"/>
    <w:rsid w:val="00991E3E"/>
    <w:rsid w:val="009B4CC4"/>
    <w:rsid w:val="00B11EFE"/>
    <w:rsid w:val="00B32D34"/>
    <w:rsid w:val="00C5506D"/>
    <w:rsid w:val="00C70C89"/>
    <w:rsid w:val="00CB4CE3"/>
    <w:rsid w:val="00D16DB7"/>
    <w:rsid w:val="00DC2D10"/>
    <w:rsid w:val="00E2562D"/>
    <w:rsid w:val="00E44409"/>
    <w:rsid w:val="00E85AC8"/>
    <w:rsid w:val="00E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4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59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1EF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599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B11EFE"/>
    <w:rPr>
      <w:rFonts w:ascii="Cambria" w:hAnsi="Cambria" w:cs="Cambria"/>
      <w:b/>
      <w:bCs/>
      <w:color w:val="4F81BD"/>
    </w:rPr>
  </w:style>
  <w:style w:type="paragraph" w:styleId="BodyText3">
    <w:name w:val="Body Text 3"/>
    <w:basedOn w:val="Normal"/>
    <w:link w:val="BodyText3Char"/>
    <w:uiPriority w:val="99"/>
    <w:rsid w:val="0025364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rsid w:val="0025364C"/>
    <w:rPr>
      <w:rFonts w:ascii="Courier New" w:hAnsi="Courier New" w:cs="Courier New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536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64C"/>
  </w:style>
  <w:style w:type="paragraph" w:styleId="BodyText2">
    <w:name w:val="Body Text 2"/>
    <w:basedOn w:val="Normal"/>
    <w:link w:val="BodyText2Char"/>
    <w:uiPriority w:val="99"/>
    <w:rsid w:val="002536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5364C"/>
  </w:style>
  <w:style w:type="paragraph" w:customStyle="1" w:styleId="ConsPlusNormal">
    <w:name w:val="ConsPlusNormal"/>
    <w:uiPriority w:val="99"/>
    <w:rsid w:val="002536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536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25364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5364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11E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DC2D10"/>
    <w:rPr>
      <w:b/>
      <w:bCs/>
    </w:rPr>
  </w:style>
  <w:style w:type="paragraph" w:styleId="Footer">
    <w:name w:val="footer"/>
    <w:basedOn w:val="Normal"/>
    <w:link w:val="FooterChar"/>
    <w:uiPriority w:val="99"/>
    <w:rsid w:val="00C550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en-US"/>
    </w:rPr>
  </w:style>
  <w:style w:type="character" w:styleId="PageNumber">
    <w:name w:val="page number"/>
    <w:basedOn w:val="DefaultParagraphFont"/>
    <w:uiPriority w:val="99"/>
    <w:rsid w:val="00C55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95D9B469A8BDAFEF7676B852B139D82A4B75527398E3189839A35D754G9w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6E2B471840BD3D53CD4B9A89D7A0A83830D87C1A97D5F1F854697F812E89808533D35DC651CB505B9A4500051A2EA87F39G0w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1725</Words>
  <Characters>9838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Трищ</cp:lastModifiedBy>
  <cp:revision>5</cp:revision>
  <cp:lastPrinted>2021-08-12T10:50:00Z</cp:lastPrinted>
  <dcterms:created xsi:type="dcterms:W3CDTF">2021-08-12T10:49:00Z</dcterms:created>
  <dcterms:modified xsi:type="dcterms:W3CDTF">2021-08-16T03:17:00Z</dcterms:modified>
</cp:coreProperties>
</file>