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FF" w:rsidRPr="00A9158A" w:rsidRDefault="001254FF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Pr="00E16439">
        <w:rPr>
          <w:rFonts w:ascii="Times New Roman" w:hAnsi="Times New Roman" w:cs="Times New Roman"/>
          <w:sz w:val="24"/>
          <w:szCs w:val="24"/>
        </w:rPr>
        <w:t>6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1254FF" w:rsidRPr="00A9158A" w:rsidRDefault="001254FF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1254FF" w:rsidRPr="00A9158A" w:rsidRDefault="001254FF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254FF" w:rsidRPr="00A9158A" w:rsidRDefault="001254FF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10 августа 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99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196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1254FF" w:rsidRPr="00A9158A" w:rsidRDefault="001254FF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4FF" w:rsidRPr="00A9158A" w:rsidRDefault="001254FF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1254FF" w:rsidRPr="00A9158A" w:rsidRDefault="001254FF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1254FF" w:rsidRPr="00A9158A" w:rsidRDefault="001254FF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1254FF" w:rsidRDefault="001254FF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Pr="009B57E9">
        <w:rPr>
          <w:rFonts w:ascii="Times New Roman" w:hAnsi="Times New Roman" w:cs="Times New Roman"/>
          <w:sz w:val="24"/>
          <w:szCs w:val="24"/>
        </w:rPr>
        <w:t>9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Pr="009B57E9">
        <w:rPr>
          <w:rFonts w:ascii="Times New Roman" w:hAnsi="Times New Roman" w:cs="Times New Roman"/>
          <w:sz w:val="24"/>
          <w:szCs w:val="24"/>
        </w:rPr>
        <w:t>20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1</w:t>
      </w:r>
      <w:r w:rsidRPr="009B57E9">
        <w:rPr>
          <w:rFonts w:ascii="Times New Roman" w:hAnsi="Times New Roman" w:cs="Times New Roman"/>
          <w:sz w:val="24"/>
          <w:szCs w:val="24"/>
        </w:rPr>
        <w:t>54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1254FF" w:rsidRDefault="001254FF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1254FF" w:rsidRDefault="001254FF" w:rsidP="00720D49">
      <w:pPr>
        <w:spacing w:after="0"/>
        <w:jc w:val="right"/>
      </w:pPr>
    </w:p>
    <w:p w:rsidR="001254FF" w:rsidRDefault="001254FF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Pr="009B57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1254FF" w:rsidRDefault="001254FF" w:rsidP="000429F1">
      <w:pPr>
        <w:spacing w:after="0"/>
        <w:jc w:val="right"/>
        <w:rPr>
          <w:rFonts w:ascii="Arial CYR" w:hAnsi="Arial CYR" w:cs="Arial CYR"/>
          <w:sz w:val="16"/>
          <w:szCs w:val="16"/>
          <w:lang w:eastAsia="ru-RU"/>
        </w:rPr>
      </w:pPr>
      <w:r w:rsidRPr="000429F1">
        <w:rPr>
          <w:rFonts w:ascii="Arial CYR" w:hAnsi="Arial CYR" w:cs="Arial CYR"/>
          <w:sz w:val="16"/>
          <w:szCs w:val="16"/>
          <w:lang w:eastAsia="ru-RU"/>
        </w:rPr>
        <w:t>Тыс.рублей</w:t>
      </w:r>
    </w:p>
    <w:tbl>
      <w:tblPr>
        <w:tblW w:w="11002" w:type="dxa"/>
        <w:tblInd w:w="-106" w:type="dxa"/>
        <w:tblLayout w:type="fixed"/>
        <w:tblLook w:val="00A0"/>
      </w:tblPr>
      <w:tblGrid>
        <w:gridCol w:w="108"/>
        <w:gridCol w:w="2887"/>
        <w:gridCol w:w="1055"/>
        <w:gridCol w:w="930"/>
        <w:gridCol w:w="881"/>
        <w:gridCol w:w="851"/>
        <w:gridCol w:w="645"/>
        <w:gridCol w:w="1161"/>
        <w:gridCol w:w="1279"/>
        <w:gridCol w:w="1205"/>
      </w:tblGrid>
      <w:tr w:rsidR="001254FF" w:rsidRPr="008440FB">
        <w:trPr>
          <w:trHeight w:val="22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254FF" w:rsidRPr="008440FB">
        <w:trPr>
          <w:trHeight w:val="1125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1254FF" w:rsidRPr="008440FB">
        <w:trPr>
          <w:trHeight w:val="19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4"/>
                <w:szCs w:val="14"/>
                <w:lang w:eastAsia="ru-RU"/>
              </w:rPr>
            </w:pPr>
            <w:r w:rsidRPr="008440FB">
              <w:rPr>
                <w:rFonts w:ascii="Arial CYR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60 242,00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49 336,16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48 446,07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"Питание школьников из малообеспеченных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54FF" w:rsidRPr="008440FB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463,40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1254FF" w:rsidRPr="008440FB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31 607,00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33 122,16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32 232,07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3 623,23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3 729,23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3 616,25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27 983,77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29 392,94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28 615,82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молодых специалистов"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муниципальной целевой программы "Развитие образования"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2 326,60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1254FF" w:rsidRPr="008440FB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54FF" w:rsidRPr="008440FB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54FF" w:rsidRPr="008440FB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 в рамках подпрограммы "Меры социальной поддержки для детей-сирот и детей оставшихся без попечения родителей"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54FF" w:rsidRPr="008440FB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254FF" w:rsidRPr="008440FB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денежных средств на содержание детей-сирот и детей,оставшихся без попечения родителей,в возрасте от 0 до 10 лет,находящихся под опекой и в приемных семьях в рамках подпрограммы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11 512,00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11 512,00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260,00</w:t>
            </w:r>
          </w:p>
        </w:tc>
      </w:tr>
      <w:tr w:rsidR="001254FF" w:rsidRPr="008440FB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473,34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8 845,65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8 845,65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8 489,45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trHeight w:val="22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0170000000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инвалидов в рамках подпрограммы "Доступная среда для инвалидов и других маломобильных граждан»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0180000000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0190000000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9 540,00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14 810,60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15 214,00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специалистов здравоохранения"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условий жизни населения и деятельности предприятий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"Антитеррор"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032К000000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35 215,00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33 319,11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2 759,90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защита и социальная поддержка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7 321,43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7 321,43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5 540,80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1 673,90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3 378,19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3 378,19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2 338,09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лиц, замещавших выборные муниципальные должности и муниципальные должности муниципальной должности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5 005,46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4 976,30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8 527,15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788,90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934,77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934,77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538,88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228,20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228,20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6 052,50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6 052,50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172,40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66,99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66,99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5 727,10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79,91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654,38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654,38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Почетных гражданТаштагольского района в рамках муниципальной целевой программы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4 176,10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4 158,46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3 918,46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3 918,46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членов семей граждан,подвергшихся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4 352,40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277,10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126,10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0430000000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в рамках подпрограммы "Социальная поддержка 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"Стоматологическое здоровье жителей"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подпрограммы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0500000000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0610000000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"Молодежная политика"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106,01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106,01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7 223,60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0710000000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7 223,60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5 778,90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935,91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935,91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933,66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2 814,09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2 814,09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2 760,00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2 814,09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2 778,90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3 274,88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2 602,90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10 749,00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10 879,00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10 117,76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10 117,76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529,20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9 788,76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 по утверждению градостроительной документации, проведению комплексных кадастровых работв рамках муниципальной программы "Управление и распоряжение муниципальным имуществом, состовляющим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0900000000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"Поддержка малого и среднего предпринимательства"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208 993,52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79 825,70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150 055,42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123 180,90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7 564,59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7 142,50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208 993,52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79 825,70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150 055,42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25 381,64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2 944,19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1 598,00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24 125,20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23 961,94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23 961,94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3 560,60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3 560,60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983,90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983,90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(строительство пожарно-спасательного депо в пгт.Шерегеш, Кемеровская область - Кузбасс)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96 336,45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101F300000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85 812,62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72 261,11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142 912,92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101F367480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85 812,62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72 261,11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142 912,92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138 625,53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72 361,22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70 093,28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138 625,53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4 287,39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13 451,40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2 167,83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4 287,39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1100000000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1200000000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20 543,80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"Дети -сироты"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20 543,80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19 702,00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"Дети -сироты"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4 053,00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4 695,80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3 756,00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4 053,00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15 619,00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15 818,00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15 916,00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15 619,00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сельского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688,10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2 150,60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1 115,10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1500000000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"Безопасность дорожного движения"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"Разработка градостроительной документации"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1900000000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222,62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4,30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4,30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программы "Мобилизационная подготовка"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2100000000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498,00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3 525,70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3 525,70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3 525,70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498,00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2120000000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2200000000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2220000000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инвалидов в рамках подпрограммы "Доступная среда для инвалидов и других маломобильных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46 722,34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46 722,34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1 592,80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"Благоустройство"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39 991,38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39 250,00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592,80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592,80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6 138,16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мероприятий в рамках муниципальной  программы "Развитие внутреннего и въездного туризма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муниципальной программы "Развитие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1 246 468,30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1 168 502,70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48 380,10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130 610,81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384 570,00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"Подготовка к зиме"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44 980,10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680,10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(строительство газовой котельной в секторе "Б" СТК "Шерегеш")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384 340,00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130 380,00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384 340,00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600 510,00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836 334,69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504 409,90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600 510,00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693 592,89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429 411,20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4 891,50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2 831,20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4 768,50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4 768,50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4 768,50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L3840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571 438,50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"Шерегеш" (реконструкция системы водоснабжения СТК "Шерегеш" и Шерегешского городского поселения Таштагольского муниципального района Кемеровской области и водоотведения сектора "В")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426 580,00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24 180,00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426 580,00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266 345,69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282F500000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142 741,80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74 998,70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282G500000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проведение мероприятий в рамках подпрограммы "Энергосбережение и повышение энергетической эффективности в Таштагольском муниципальном районе"(бюджетная сфера)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1 070,00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2860000000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359 175,20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247 023,10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247 023,10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314 876,38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теплоснабжения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218 782,58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273 476,38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218 782,58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44 298,82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убытков (возмещение затрат) связанных с реализацией услуг по государственным регулируемым ценам, организациям предоставляющим населению услуги по водоснабжению и водоотведению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28 240,52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35 298,82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28 240,52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2870000000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31 429,70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39 290,90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31 429,70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69 621,20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257 458,00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улично-дорожной сети муниципального образования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69 621,20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257 458,00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51 343,00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69 321,20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54 823,60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13 708,60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2 155,20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2 155,20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2 155,20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13 708,60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13 980,00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53 186,00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53 186,00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29100S0700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(строительство автодороги в зону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(объездная дорога пгт.Шерегеш - гора Мустаг, сектор «Б» СТК «Шерегеш», пгт.Шерегеш, Кемеровская область - Кузбасс)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(автодорога от примыкания к действующей дороге Чугунаш - 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Комплексное развитие спортивно-туристического комплекса «Шерегеш» (проезд от сектора «А» до сектора «Б» СТК «Шерегеш», пгт.Шерегеш, Кемеровская область - Кузбасс)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S0708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37 634,40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37 634,40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3000000000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Муниципальной программа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мероприятия, направленные в рамках муниципальной программы "Развитие потребительского рынка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3300000000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"Поддержка жителей по ремонту жилья"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3400000000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 Таштагольского муниципального района""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Расходы, направленные на выполнение мероприятий в рамках муниципальной программы "Управление муниципальными финансами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50 945,20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40 524,30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40 430,80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50 945,20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40 524,30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40 430,80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44 797,80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35 451,60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33 704,20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28 321,97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25 886,97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25 886,97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8 552,23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7 817,23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7 817,23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7 713,60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7 713,60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1 747,40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4 293,60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137,40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7010020100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1 965,80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2 484,90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1 965,80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369,10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245,00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50,10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7310000000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7 327,30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6 375,80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6 280,70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6 280,70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1 046,60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1 046,60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854 939,10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871 142,30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847 519,80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867 696,90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854 939,10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871 142,30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6 399,60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4 506,82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4 096,82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4 496,56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3 146,56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3 146,56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1 356,04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950,26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950,26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223,97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47,97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186,03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362,03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362,03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182 276,49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91 323,75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125 403,65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47 554,03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47 554,03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24 621,64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41 766,90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18 910,63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18 910,63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5 787,13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5 711,01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5 711,01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13 865,78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13 865,78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9 276,61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9 256,42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6 713,03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1 103,19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1 083,00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7 007,99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8 173,42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8 173,42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120 515,41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120 515,41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117 884,45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57 425,49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91 525,59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2 630,96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98 742,03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66 965,78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52 985,97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26 011,10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26 011,10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16 086,48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22 480,75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12 579,33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12 579,33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3 507,15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3 507,15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72 520,96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72 520,96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58 030,36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50 879,30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36 899,49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14 490,60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53 859,18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40 649,07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53 859,18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53 859,18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52 258,82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40 649,07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1 600,36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17 085,91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11 914,51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14 317,51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14 317,51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11 717,51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10 999,63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8 999,63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8 999,63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3 317,88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2 717,88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2 717,88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2 754,10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2 754,10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2 490,35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23,05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173,95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173,95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31 800,29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24 016,11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26 375,41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26 375,41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21 655,41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20 232,42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16 632,42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16 632,42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6 122,99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5 022,99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5 022,99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2 849,70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2 849,70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606,50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1 708,16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70,96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70,96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535,54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535,54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2 545,18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2 545,18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2 545,18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1 754,20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4 809,63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4 328,77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4 719,75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4 328,77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875,47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506,47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506,47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3 822,30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3 822,30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3 822,30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89,88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1 943,00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1 943,00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10 399,10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7 987,02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7 987,02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2 412,08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2 412,08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28 700,00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188 263,20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150 610,50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42 833,06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33 556,54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32 897,89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25 773,08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25 773,08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9 935,17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7 783,45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7 783,45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243,61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243,61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202,76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39,56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163,20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145 186,53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145 186,53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116 851,20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144 766,38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116 573,99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116 573,99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420,15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277,21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277,21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847,90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845,90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6 287,40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8 273,20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5 320,42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5 320,42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6 295,80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4 443,72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4 835,48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4 835,48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876,70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1 460,32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1 460,32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882,41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882,41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1 657,40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45,60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780,23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1 058,77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1 058,77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553,03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553,03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320,00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360 413,10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287 246,10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111 328,30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111 328,30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88 382,22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85 505,60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67 881,90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67 881,90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25 822,70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20 500,32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20 500,32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1 008,18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749,83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733,18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587,83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587,83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248 076,62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248 076,62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198 114,05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242 649,63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193 217,75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193 217,75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5 426,99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4 896,30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4 896,30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1 891,50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1 891,50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87 722,00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66 395,90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49 721,57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49 721,57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37 365,37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38 178,50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28 688,40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28 688,40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13,17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11 529,90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8 663,80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8 663,80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37 758,50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37 758,50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28 987,60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277,92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31 070,98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23 481,08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23 481,08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6 409,60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5 409,60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5 409,60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241,92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241,92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42,92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236,64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37,64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5,28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911,62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751,12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751,12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128,00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424,00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424,00</w:t>
            </w:r>
          </w:p>
        </w:tc>
      </w:tr>
      <w:tr w:rsidR="001254FF" w:rsidRPr="008440FB">
        <w:trPr>
          <w:gridBefore w:val="1"/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2 820,30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2 353,30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2 504,30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2 102,08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1 917,25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1 608,35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1 608,35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485,73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485,73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251,22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193,60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176,82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790,90</w:t>
            </w:r>
          </w:p>
        </w:tc>
      </w:tr>
      <w:tr w:rsidR="001254FF" w:rsidRPr="008440FB">
        <w:trPr>
          <w:gridBefore w:val="1"/>
          <w:trHeight w:val="20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46 318,00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41 245,40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46 318,00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41 245,40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41 245,40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28 577,75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28 577,75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25 716,05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17 740,25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17 740,25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15 529,35</w:t>
            </w:r>
          </w:p>
        </w:tc>
      </w:tr>
      <w:tr w:rsidR="001254FF" w:rsidRPr="008440FB">
        <w:trPr>
          <w:gridBefore w:val="1"/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896,75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667,20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355,44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254,52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541,31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541,31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541,31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412,68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761E200000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4 281,40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307,50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2 577,30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761E254910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307,50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2 122,50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1 704,10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307,50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761P100000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3 780,90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3 780,90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3 137,90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3 260,90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2 617,90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761К000000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761К071860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192 433,85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159 214,70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192 433,85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159 214,70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192 433,85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147 529,90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146 349,90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1 767,30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1 712,30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36 214,00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31 749,00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36 214,00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30 929,00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31 749,00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28 853,70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28 853,70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25 018,70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25 838,70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7 360,30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7 360,30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5 910,30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3 874,20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3 560,10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3 544,10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3 453,10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2 652,20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2 652,20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5 611,00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9 618,00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8 674,30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5 611,00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943,70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20 611,00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15 244,00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20 611,00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20 611,00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20 530,00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15 244,00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86 927,76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61 103,00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86 927,76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62 846,00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61 103,00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77 681,76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74 244,28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55 220,00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53 527,00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3 437,48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9 246,00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9 246,00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7 626,00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7 576,00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22 463,00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26 078,00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22 463,00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70430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77100L4670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4 814,60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5 782,34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4 814,60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Оплата грантов, премий и других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S0460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771A100000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771A155190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11 684,80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7800000000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126 571,16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123 471,63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126 571,16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90 645,00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89 645,00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4 151,40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3 108,00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3 024,00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2 993,51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2 323,51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2 323,51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908,19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700,49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700,49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249,35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80 292,40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57 084,10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80 292,40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80 292,40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74 811,30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58 084,10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57 084,10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5 481,10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37 385,93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27 811,00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37 385,93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37 385,93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37 235,93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27 811,00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781P500000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3 099,52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7900000000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177 561,70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177 561,70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144 087,70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167 520,40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133 999,40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133 999,40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536,00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536,00</w:t>
            </w:r>
          </w:p>
        </w:tc>
      </w:tr>
      <w:tr w:rsidR="001254FF" w:rsidRPr="008440FB">
        <w:trPr>
          <w:gridBefore w:val="1"/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48,00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41 305,20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33 044,10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36 592,80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29 261,38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28 122,42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22 497,90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22 497,90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8 434,38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6 747,48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6 747,48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4 698,40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3 768,72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2 824,92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2 824,92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1 114,40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793,80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793,80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0,40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24 330,80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19 379,20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22 731,20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22 731,20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18 117,20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17 438,70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13 887,00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13 887,00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5 266,50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4 194,20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4 194,20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1 593,10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1 593,10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1 258,80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512,80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512,80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471,00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100 415,30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80 235,50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95 917,88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95 917,88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76 650,50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73 633,57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58 786,70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58 786,70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127,78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22 156,53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17 751,80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17 751,80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4 483,02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4 483,02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3 559,40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715,63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2 978,38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2 383,40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2 383,40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789,01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567,00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24,00</w:t>
            </w:r>
          </w:p>
        </w:tc>
      </w:tr>
      <w:tr w:rsidR="001254FF" w:rsidRPr="008440FB">
        <w:trPr>
          <w:gridBefore w:val="1"/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577,60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576,60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10 010,70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10 010,70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10 088,30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6 737,90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6 737,90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6 757,90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5 225,00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5 245,00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5 245,00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1 512,90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1 512,90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3 272,80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3 272,80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3 325,40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487,40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3 272,80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2 248,00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2 347,50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490,50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791К000000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Итого по 791К070170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К0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86 554,37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59 921,80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72 073,90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1 933,50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1 227,50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1 128,10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866,40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866,40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261,70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773,30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46,90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9,40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1 549,20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1 505,90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1 515,90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1 515,90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1 505,90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1 156,60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349,30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11 264,00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10 193,90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7 800,98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2 355,92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1 062,40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1 062,40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6 184,30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5 516,70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5 416,70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5 496,30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5 496,30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5 351,70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4 206,10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4 110,40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4 110,40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1 270,20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1 241,30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1 241,30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679,25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679,25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508,78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108,47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2 939,77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2 838,80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2 758,90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2 758,90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2 774,80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40,10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8 469,81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8 469,81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8 404,78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8 404,78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65,02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355,99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75,80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220,19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27 295,70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23 149,90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28 374,20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27 295,70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1 812,80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1 731,20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1 747,50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1 812,80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863,10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54FF" w:rsidRPr="008440FB">
        <w:trPr>
          <w:gridBefore w:val="1"/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2 340,00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1254FF" w:rsidRPr="008440FB">
        <w:trPr>
          <w:gridBefore w:val="1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28 385,50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15 005,20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28 385,50</w:t>
            </w:r>
          </w:p>
        </w:tc>
      </w:tr>
      <w:tr w:rsidR="001254FF" w:rsidRPr="008440FB">
        <w:trPr>
          <w:gridBefore w:val="1"/>
          <w:trHeight w:val="2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8440F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3 317 711,14</w:t>
            </w:r>
          </w:p>
          <w:p w:rsidR="001254FF" w:rsidRPr="008440FB" w:rsidRDefault="001254FF" w:rsidP="005D0DE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3 026 809,68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4FF" w:rsidRPr="008440FB" w:rsidRDefault="001254FF" w:rsidP="005D0DEB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8440FB">
              <w:rPr>
                <w:rFonts w:ascii="Arial CYR" w:hAnsi="Arial CYR" w:cs="Arial CYR"/>
                <w:sz w:val="16"/>
                <w:szCs w:val="16"/>
                <w:lang w:eastAsia="ru-RU"/>
              </w:rPr>
              <w:t>2 826 358,99</w:t>
            </w:r>
          </w:p>
        </w:tc>
      </w:tr>
    </w:tbl>
    <w:p w:rsidR="001254FF" w:rsidRDefault="001254FF" w:rsidP="000429F1">
      <w:pPr>
        <w:spacing w:after="0"/>
        <w:jc w:val="right"/>
        <w:rPr>
          <w:rFonts w:ascii="Arial CYR" w:hAnsi="Arial CYR" w:cs="Arial CYR"/>
          <w:sz w:val="16"/>
          <w:szCs w:val="16"/>
          <w:lang w:eastAsia="ru-RU"/>
        </w:rPr>
      </w:pPr>
      <w:bookmarkStart w:id="0" w:name="_GoBack"/>
      <w:bookmarkEnd w:id="0"/>
    </w:p>
    <w:sectPr w:rsidR="001254FF" w:rsidSect="004F3168">
      <w:footerReference w:type="default" r:id="rId6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FF" w:rsidRDefault="001254FF" w:rsidP="00722834">
      <w:pPr>
        <w:spacing w:after="0" w:line="240" w:lineRule="auto"/>
      </w:pPr>
      <w:r>
        <w:separator/>
      </w:r>
    </w:p>
  </w:endnote>
  <w:endnote w:type="continuationSeparator" w:id="1">
    <w:p w:rsidR="001254FF" w:rsidRDefault="001254FF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FF" w:rsidRDefault="001254FF" w:rsidP="00722834">
    <w:pPr>
      <w:pStyle w:val="Footer"/>
      <w:jc w:val="center"/>
    </w:pPr>
    <w:fldSimple w:instr="PAGE   \* MERGEFORMAT">
      <w:r>
        <w:rPr>
          <w:noProof/>
        </w:rPr>
        <w:t>55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FF" w:rsidRDefault="001254FF" w:rsidP="00722834">
      <w:pPr>
        <w:spacing w:after="0" w:line="240" w:lineRule="auto"/>
      </w:pPr>
      <w:r>
        <w:separator/>
      </w:r>
    </w:p>
  </w:footnote>
  <w:footnote w:type="continuationSeparator" w:id="1">
    <w:p w:rsidR="001254FF" w:rsidRDefault="001254FF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429F1"/>
    <w:rsid w:val="0004617F"/>
    <w:rsid w:val="000629A1"/>
    <w:rsid w:val="00073DC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201FE"/>
    <w:rsid w:val="001254FF"/>
    <w:rsid w:val="001758FC"/>
    <w:rsid w:val="00194E37"/>
    <w:rsid w:val="001D24DA"/>
    <w:rsid w:val="001D3B52"/>
    <w:rsid w:val="001E5FE1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40323E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64CD"/>
    <w:rsid w:val="00583B56"/>
    <w:rsid w:val="00587CD0"/>
    <w:rsid w:val="005D0DEB"/>
    <w:rsid w:val="005E272F"/>
    <w:rsid w:val="005F1364"/>
    <w:rsid w:val="006048F8"/>
    <w:rsid w:val="00616DAE"/>
    <w:rsid w:val="00626B50"/>
    <w:rsid w:val="006314BB"/>
    <w:rsid w:val="00655FB6"/>
    <w:rsid w:val="00656023"/>
    <w:rsid w:val="00665773"/>
    <w:rsid w:val="00666C5B"/>
    <w:rsid w:val="00667427"/>
    <w:rsid w:val="006E4CF0"/>
    <w:rsid w:val="006F542D"/>
    <w:rsid w:val="006F6013"/>
    <w:rsid w:val="00700716"/>
    <w:rsid w:val="00720D49"/>
    <w:rsid w:val="00722834"/>
    <w:rsid w:val="007340ED"/>
    <w:rsid w:val="00773804"/>
    <w:rsid w:val="0078151D"/>
    <w:rsid w:val="007831B2"/>
    <w:rsid w:val="007B4CF9"/>
    <w:rsid w:val="007D0DF9"/>
    <w:rsid w:val="007E1276"/>
    <w:rsid w:val="007F002E"/>
    <w:rsid w:val="008003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370F2"/>
    <w:rsid w:val="00944CE2"/>
    <w:rsid w:val="00947C94"/>
    <w:rsid w:val="00983D83"/>
    <w:rsid w:val="009A4FDB"/>
    <w:rsid w:val="009A693E"/>
    <w:rsid w:val="009B57E9"/>
    <w:rsid w:val="009B7D70"/>
    <w:rsid w:val="009D7132"/>
    <w:rsid w:val="009F65FA"/>
    <w:rsid w:val="00A24F85"/>
    <w:rsid w:val="00A33D61"/>
    <w:rsid w:val="00A35C5E"/>
    <w:rsid w:val="00A37AFF"/>
    <w:rsid w:val="00A44781"/>
    <w:rsid w:val="00A9158A"/>
    <w:rsid w:val="00A91D16"/>
    <w:rsid w:val="00AA068E"/>
    <w:rsid w:val="00AC2AFB"/>
    <w:rsid w:val="00AE6093"/>
    <w:rsid w:val="00AF02BD"/>
    <w:rsid w:val="00B07668"/>
    <w:rsid w:val="00B335CF"/>
    <w:rsid w:val="00B7330A"/>
    <w:rsid w:val="00B878EE"/>
    <w:rsid w:val="00B97156"/>
    <w:rsid w:val="00BB34E1"/>
    <w:rsid w:val="00BD6083"/>
    <w:rsid w:val="00BE3576"/>
    <w:rsid w:val="00C075D0"/>
    <w:rsid w:val="00C26A08"/>
    <w:rsid w:val="00C33D12"/>
    <w:rsid w:val="00C60A14"/>
    <w:rsid w:val="00C95196"/>
    <w:rsid w:val="00CA10A7"/>
    <w:rsid w:val="00CB754F"/>
    <w:rsid w:val="00CC35AC"/>
    <w:rsid w:val="00CC3CB7"/>
    <w:rsid w:val="00CD4EF5"/>
    <w:rsid w:val="00CD5037"/>
    <w:rsid w:val="00CE40C4"/>
    <w:rsid w:val="00CF0EA9"/>
    <w:rsid w:val="00D03C12"/>
    <w:rsid w:val="00D13421"/>
    <w:rsid w:val="00D146F2"/>
    <w:rsid w:val="00D34C4B"/>
    <w:rsid w:val="00D453EF"/>
    <w:rsid w:val="00D87D1F"/>
    <w:rsid w:val="00DB378F"/>
    <w:rsid w:val="00DD7D0F"/>
    <w:rsid w:val="00DE49C5"/>
    <w:rsid w:val="00DF00E5"/>
    <w:rsid w:val="00DF5585"/>
    <w:rsid w:val="00DF7BC7"/>
    <w:rsid w:val="00E16439"/>
    <w:rsid w:val="00E30C37"/>
    <w:rsid w:val="00E37501"/>
    <w:rsid w:val="00E43FEC"/>
    <w:rsid w:val="00E841A3"/>
    <w:rsid w:val="00EB5997"/>
    <w:rsid w:val="00ED0BBE"/>
    <w:rsid w:val="00EE02D1"/>
    <w:rsid w:val="00F24793"/>
    <w:rsid w:val="00F453CE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75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1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C1DA5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Normal"/>
    <w:uiPriority w:val="99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7228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8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228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8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516</TotalTime>
  <Pages>55</Pages>
  <Words>22935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Трищ</cp:lastModifiedBy>
  <cp:revision>90</cp:revision>
  <cp:lastPrinted>2021-08-20T04:55:00Z</cp:lastPrinted>
  <dcterms:created xsi:type="dcterms:W3CDTF">2013-12-27T04:56:00Z</dcterms:created>
  <dcterms:modified xsi:type="dcterms:W3CDTF">2021-08-30T02:23:00Z</dcterms:modified>
</cp:coreProperties>
</file>