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22" w:rsidRPr="00BE31C4" w:rsidRDefault="00342922" w:rsidP="008A75D1">
      <w:pPr>
        <w:spacing w:after="0" w:line="240" w:lineRule="auto"/>
        <w:ind w:left="-273" w:right="155" w:firstLine="273"/>
        <w:jc w:val="right"/>
        <w:rPr>
          <w:rFonts w:ascii="Times New Roman" w:hAnsi="Times New Roman" w:cs="Times New Roman"/>
          <w:sz w:val="28"/>
          <w:szCs w:val="28"/>
        </w:rPr>
      </w:pPr>
      <w:r w:rsidRPr="00A2260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  <w:r w:rsidRPr="00A2260B">
        <w:rPr>
          <w:rFonts w:ascii="Times New Roman" w:hAnsi="Times New Roman" w:cs="Times New Roman"/>
          <w:sz w:val="28"/>
          <w:szCs w:val="28"/>
        </w:rPr>
        <w:t xml:space="preserve"> к решению</w:t>
      </w:r>
    </w:p>
    <w:p w:rsidR="00342922" w:rsidRDefault="00342922" w:rsidP="008A75D1">
      <w:pPr>
        <w:spacing w:after="0" w:line="240" w:lineRule="auto"/>
        <w:ind w:left="-273" w:right="155" w:firstLine="27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A2260B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342922" w:rsidRPr="004C284C" w:rsidRDefault="00342922" w:rsidP="008A75D1">
      <w:pPr>
        <w:spacing w:after="0" w:line="240" w:lineRule="auto"/>
        <w:ind w:left="-273" w:right="-94" w:firstLine="27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Таштагольского </w:t>
      </w:r>
      <w:r w:rsidRPr="00A2260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42922" w:rsidRPr="00EC6DF0" w:rsidRDefault="00342922" w:rsidP="008A75D1">
      <w:pPr>
        <w:spacing w:after="0" w:line="240" w:lineRule="auto"/>
        <w:ind w:left="-273" w:right="-94" w:firstLine="273"/>
        <w:jc w:val="right"/>
        <w:rPr>
          <w:rFonts w:ascii="Times New Roman" w:hAnsi="Times New Roman" w:cs="Times New Roman"/>
          <w:sz w:val="28"/>
          <w:szCs w:val="28"/>
        </w:rPr>
      </w:pPr>
      <w:r w:rsidRPr="00EC6DF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 июля</w:t>
      </w:r>
      <w:r w:rsidRPr="00EC6DF0">
        <w:rPr>
          <w:rFonts w:ascii="Times New Roman" w:hAnsi="Times New Roman" w:cs="Times New Roman"/>
          <w:sz w:val="28"/>
          <w:szCs w:val="28"/>
        </w:rPr>
        <w:t xml:space="preserve"> 202</w:t>
      </w:r>
      <w:r w:rsidRPr="008A75D1">
        <w:rPr>
          <w:rFonts w:ascii="Times New Roman" w:hAnsi="Times New Roman" w:cs="Times New Roman"/>
          <w:sz w:val="28"/>
          <w:szCs w:val="28"/>
        </w:rPr>
        <w:t>1</w:t>
      </w:r>
      <w:r w:rsidRPr="00EC6DF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193</w:t>
      </w:r>
      <w:r w:rsidRPr="00EC6DF0">
        <w:rPr>
          <w:rFonts w:ascii="Times New Roman" w:hAnsi="Times New Roman" w:cs="Times New Roman"/>
          <w:sz w:val="28"/>
          <w:szCs w:val="28"/>
        </w:rPr>
        <w:t>-рр</w:t>
      </w:r>
    </w:p>
    <w:p w:rsidR="00342922" w:rsidRPr="00153376" w:rsidRDefault="00342922" w:rsidP="008A75D1"/>
    <w:tbl>
      <w:tblPr>
        <w:tblW w:w="10774" w:type="dxa"/>
        <w:tblInd w:w="-898" w:type="dxa"/>
        <w:tblLayout w:type="fixed"/>
        <w:tblLook w:val="0000"/>
      </w:tblPr>
      <w:tblGrid>
        <w:gridCol w:w="900"/>
        <w:gridCol w:w="5479"/>
        <w:gridCol w:w="2410"/>
        <w:gridCol w:w="1985"/>
      </w:tblGrid>
      <w:tr w:rsidR="00342922" w:rsidTr="008A75D1">
        <w:trPr>
          <w:trHeight w:val="2303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2922" w:rsidRPr="00BE31C4" w:rsidRDefault="00342922" w:rsidP="00EC6DF0">
            <w:pPr>
              <w:spacing w:after="0" w:line="240" w:lineRule="auto"/>
              <w:ind w:left="-273" w:right="155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260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E31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2260B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</w:t>
            </w:r>
          </w:p>
          <w:p w:rsidR="00342922" w:rsidRDefault="00342922" w:rsidP="00EC6DF0">
            <w:pPr>
              <w:spacing w:after="0" w:line="240" w:lineRule="auto"/>
              <w:ind w:left="-273" w:right="155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 </w:t>
            </w:r>
            <w:r w:rsidRPr="00A2260B">
              <w:rPr>
                <w:rFonts w:ascii="Times New Roman" w:hAnsi="Times New Roman" w:cs="Times New Roman"/>
                <w:sz w:val="28"/>
                <w:szCs w:val="28"/>
              </w:rPr>
              <w:t>народных депутатов</w:t>
            </w:r>
          </w:p>
          <w:p w:rsidR="00342922" w:rsidRDefault="00342922" w:rsidP="00EC6DF0">
            <w:pPr>
              <w:spacing w:after="0" w:line="240" w:lineRule="auto"/>
              <w:ind w:left="-273" w:right="155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Таштагольского </w:t>
            </w:r>
            <w:r w:rsidRPr="00A2260B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342922" w:rsidRPr="00BC630D" w:rsidRDefault="00342922" w:rsidP="00BC630D">
            <w:pPr>
              <w:ind w:right="42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630D">
              <w:rPr>
                <w:rFonts w:ascii="Times New Roman" w:hAnsi="Times New Roman" w:cs="Times New Roman"/>
                <w:sz w:val="28"/>
                <w:szCs w:val="28"/>
              </w:rPr>
              <w:t>от 29 декабря года 2020 г. № 154-рр</w:t>
            </w:r>
          </w:p>
          <w:p w:rsidR="00342922" w:rsidRDefault="00342922" w:rsidP="00EC6DF0">
            <w:pPr>
              <w:spacing w:after="0" w:line="240" w:lineRule="auto"/>
              <w:ind w:left="-273" w:right="155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922" w:rsidRPr="002A4B2A" w:rsidRDefault="00342922" w:rsidP="002D50D1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F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и коды целевы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 статей расходов бюджета Таштагольского муниципального района </w:t>
            </w:r>
            <w:r w:rsidRPr="00D36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</w:t>
            </w:r>
            <w:r w:rsidRPr="007427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87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D36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202</w:t>
            </w:r>
            <w:r w:rsidRPr="00587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D36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Pr="00587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D36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  <w:p w:rsidR="00342922" w:rsidRPr="002A4B2A" w:rsidRDefault="00342922" w:rsidP="002D50D1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2922" w:rsidRPr="00A2260B" w:rsidRDefault="00342922" w:rsidP="00EC6DF0">
            <w:pPr>
              <w:spacing w:after="0" w:line="240" w:lineRule="auto"/>
              <w:ind w:left="-273" w:right="155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922" w:rsidRPr="002D50D1" w:rsidTr="008A75D1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 по КЦСР</w:t>
            </w:r>
          </w:p>
        </w:tc>
      </w:tr>
      <w:tr w:rsidR="00342922" w:rsidRPr="002D50D1" w:rsidTr="008A75D1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2922" w:rsidRPr="002D50D1" w:rsidTr="008A75D1">
        <w:tblPrEx>
          <w:tblLook w:val="00A0"/>
        </w:tblPrEx>
        <w:trPr>
          <w:trHeight w:val="675"/>
        </w:trPr>
        <w:tc>
          <w:tcPr>
            <w:tcW w:w="6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Программная (непрограммная) статья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</w:tr>
      <w:tr w:rsidR="00342922" w:rsidRPr="002D50D1" w:rsidTr="008A75D1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подпрограммы "Питание школьников из малообеспеченных семей"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</w:tr>
      <w:tr w:rsidR="00342922" w:rsidRPr="002D50D1" w:rsidTr="008A75D1">
        <w:tblPrEx>
          <w:tblLook w:val="00A0"/>
        </w:tblPrEx>
        <w:trPr>
          <w:trHeight w:val="67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L3040</w:t>
            </w:r>
          </w:p>
        </w:tc>
      </w:tr>
      <w:tr w:rsidR="00342922" w:rsidRPr="002D50D1" w:rsidTr="008A75D1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подпрограммы "Стимулирование и поощрение отличников учебы"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10030</w:t>
            </w:r>
          </w:p>
        </w:tc>
      </w:tr>
      <w:tr w:rsidR="00342922" w:rsidRPr="002D50D1" w:rsidTr="008A75D1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Единовременные выплаты в рамках подпрограммы "Меры социальной поддержки молодых специалистов"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65010</w:t>
            </w:r>
          </w:p>
        </w:tc>
      </w:tr>
      <w:tr w:rsidR="00342922" w:rsidRPr="002D50D1" w:rsidTr="008A75D1">
        <w:tblPrEx>
          <w:tblLook w:val="00A0"/>
        </w:tblPrEx>
        <w:trPr>
          <w:trHeight w:val="67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"Меры социальной поддержки семьям опекунов и приемным семьям" муниципальной целевой программы "Развитие образования"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trHeight w:val="90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льготное питание детей-сирот и детей,оставшихся без попечения родителей, находящихся под опекой,в приемной семье,обучающихся в общеобразовательных учреждениях в рамках подпрограммы "Меры социальной поддержки семьям опекунов и приемным семьям"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10540</w:t>
            </w:r>
          </w:p>
        </w:tc>
      </w:tr>
      <w:tr w:rsidR="00342922" w:rsidRPr="002D50D1" w:rsidTr="008A75D1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Единовременные выплаты в рамках подпрограммы "Меры социальной поддержки для детей-сирот и детей оставшихся без попечения родителей"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65020</w:t>
            </w:r>
          </w:p>
        </w:tc>
      </w:tr>
      <w:tr w:rsidR="00342922" w:rsidRPr="002D50D1" w:rsidTr="008A75D1">
        <w:tblPrEx>
          <w:tblLook w:val="00A0"/>
        </w:tblPrEx>
        <w:trPr>
          <w:trHeight w:val="90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льготное питание детей-сирот и детей,оставшихся без попечения родителей, находящихся под опекой,в приемной семье,обучающихся в общеобразовательных учреждениях в рамках подпрограммы "Меры социальной поддержки семьям опекунов и приемным семьям"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65030</w:t>
            </w:r>
          </w:p>
        </w:tc>
      </w:tr>
      <w:tr w:rsidR="00342922" w:rsidRPr="002D50D1" w:rsidTr="008A75D1">
        <w:tblPrEx>
          <w:tblLook w:val="00A0"/>
        </w:tblPrEx>
        <w:trPr>
          <w:trHeight w:val="67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Выплаты единовременного пособия при устройстве ребенка под опеку и в приемную семью в рамках подпрограммы "Меры социальной поддержки семьям опекунов и приемным семьям"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65040</w:t>
            </w:r>
          </w:p>
        </w:tc>
      </w:tr>
      <w:tr w:rsidR="00342922" w:rsidRPr="002D50D1" w:rsidTr="008A75D1">
        <w:tblPrEx>
          <w:tblLook w:val="00A0"/>
        </w:tblPrEx>
        <w:trPr>
          <w:trHeight w:val="90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Выплаты денежных средств на содержание детей-сирот и детей,оставшихся без попечения родителей,в возрасте от 0 до 10 лет,находящихся под опекой и в приемных семьях в рамках подпрограммы "Меры социальной поддержки семьям опекунов и приемным семьям"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65050</w:t>
            </w:r>
          </w:p>
        </w:tc>
      </w:tr>
      <w:tr w:rsidR="00342922" w:rsidRPr="002D50D1" w:rsidTr="008A75D1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"Прочие расходы"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10040</w:t>
            </w:r>
          </w:p>
        </w:tc>
      </w:tr>
      <w:tr w:rsidR="00342922" w:rsidRPr="002D50D1" w:rsidTr="008A75D1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Социальная поддержка инвалидов в рамках подпрограммы "Доступная среда для инвалидов и других маломобильных граждан»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10190</w:t>
            </w:r>
          </w:p>
        </w:tc>
      </w:tr>
      <w:tr w:rsidR="00342922" w:rsidRPr="002D50D1" w:rsidTr="008A75D1">
        <w:tblPrEx>
          <w:tblLook w:val="00A0"/>
        </w:tblPrEx>
        <w:trPr>
          <w:trHeight w:val="67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10230</w:t>
            </w:r>
          </w:p>
        </w:tc>
      </w:tr>
      <w:tr w:rsidR="00342922" w:rsidRPr="002D50D1" w:rsidTr="008A75D1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10500</w:t>
            </w:r>
          </w:p>
        </w:tc>
      </w:tr>
      <w:tr w:rsidR="00342922" w:rsidRPr="002D50D1" w:rsidTr="008A75D1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02500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подпрограммы "Подготовка специалистов здравоохранения"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10090</w:t>
            </w:r>
          </w:p>
        </w:tc>
      </w:tr>
      <w:tr w:rsidR="00342922" w:rsidRPr="002D50D1" w:rsidTr="008A75D1">
        <w:tblPrEx>
          <w:tblLook w:val="00A0"/>
        </w:tblPrEx>
        <w:trPr>
          <w:trHeight w:val="67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"Обеспечение безопасности условий жизни населения и деятельности предприятий в Таштагольском муниципальном районе"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"Антитеррор"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03100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подпрограммы "Антитеррор"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10140</w:t>
            </w:r>
          </w:p>
        </w:tc>
      </w:tr>
      <w:tr w:rsidR="00342922" w:rsidRPr="002D50D1" w:rsidTr="008A75D1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03200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trHeight w:val="67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подпрограммы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</w:tr>
      <w:tr w:rsidR="00342922" w:rsidRPr="002D50D1" w:rsidTr="008A75D1">
        <w:tblPrEx>
          <w:tblLook w:val="00A0"/>
        </w:tblPrEx>
        <w:trPr>
          <w:trHeight w:val="67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52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D9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bookmarkStart w:id="0" w:name="_GoBack"/>
            <w:bookmarkEnd w:id="0"/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992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</w:tr>
      <w:tr w:rsidR="00342922" w:rsidRPr="002D50D1" w:rsidTr="008A75D1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Социальная защита и социальная поддержка нуждающихся граждан различных категорий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10160</w:t>
            </w:r>
          </w:p>
        </w:tc>
      </w:tr>
      <w:tr w:rsidR="00342922" w:rsidRPr="002D50D1" w:rsidTr="008A75D1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Социальная поддержка лиц, замещавших выборные муниципальные должности и муниципальные должности муниципальной должности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10170</w:t>
            </w:r>
          </w:p>
        </w:tc>
      </w:tr>
      <w:tr w:rsidR="00342922" w:rsidRPr="002D50D1" w:rsidTr="008A75D1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10180</w:t>
            </w:r>
          </w:p>
        </w:tc>
      </w:tr>
      <w:tr w:rsidR="00342922" w:rsidRPr="002D50D1" w:rsidTr="008A75D1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Социальная поддержка Почетных гражданТаштагольского района в рамках муниципальной целевой программы "Социальная поддержка населения"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65060</w:t>
            </w:r>
          </w:p>
        </w:tc>
      </w:tr>
      <w:tr w:rsidR="00342922" w:rsidRPr="002D50D1" w:rsidTr="008A75D1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членов семей граждан,подвергшихся воздействию радиации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65070</w:t>
            </w:r>
          </w:p>
        </w:tc>
      </w:tr>
      <w:tr w:rsidR="00342922" w:rsidRPr="002D50D1" w:rsidTr="008A75D1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Социальная поддержка малоимущих граждан по оказанию адресной помощи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65080</w:t>
            </w:r>
          </w:p>
        </w:tc>
      </w:tr>
      <w:tr w:rsidR="00342922" w:rsidRPr="002D50D1" w:rsidTr="008A75D1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ветеранов боевых действий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65090</w:t>
            </w:r>
          </w:p>
        </w:tc>
      </w:tr>
      <w:tr w:rsidR="00342922" w:rsidRPr="002D50D1" w:rsidTr="008A75D1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"Доступная среда для инвалидов и других маломобильных граждан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10190</w:t>
            </w:r>
          </w:p>
        </w:tc>
      </w:tr>
      <w:tr w:rsidR="00342922" w:rsidRPr="002D50D1" w:rsidTr="008A75D1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деятельности в рамках подпрограммы "Социальная поддержка Совета ветеранов войны и труда"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10200</w:t>
            </w:r>
          </w:p>
        </w:tc>
      </w:tr>
      <w:tr w:rsidR="00342922" w:rsidRPr="002D50D1" w:rsidTr="008A75D1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"Стоматологическое здоровье жителей"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04400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подпрограммы "Стоматологическое здоровье жителей"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</w:tr>
      <w:tr w:rsidR="00342922" w:rsidRPr="002D50D1" w:rsidTr="008A75D1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05100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"Пропаганда семейно-брачных отношений"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10210</w:t>
            </w:r>
          </w:p>
        </w:tc>
      </w:tr>
      <w:tr w:rsidR="00342922" w:rsidRPr="002D50D1" w:rsidTr="008A75D1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"Молодежная политика"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"Молодежная политика"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10220</w:t>
            </w:r>
          </w:p>
        </w:tc>
      </w:tr>
      <w:tr w:rsidR="00342922" w:rsidRPr="002D50D1" w:rsidTr="008A75D1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S0490</w:t>
            </w:r>
          </w:p>
        </w:tc>
      </w:tr>
      <w:tr w:rsidR="00342922" w:rsidRPr="002D50D1" w:rsidTr="008A75D1">
        <w:tblPrEx>
          <w:tblLook w:val="00A0"/>
        </w:tblPrEx>
        <w:trPr>
          <w:trHeight w:val="67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20220</w:t>
            </w:r>
          </w:p>
        </w:tc>
      </w:tr>
      <w:tr w:rsidR="00342922" w:rsidRPr="002D50D1" w:rsidTr="008A75D1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71940</w:t>
            </w:r>
          </w:p>
        </w:tc>
      </w:tr>
      <w:tr w:rsidR="00342922" w:rsidRPr="002D50D1" w:rsidTr="008A75D1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trHeight w:val="67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муниципальной программы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10240</w:t>
            </w:r>
          </w:p>
        </w:tc>
      </w:tr>
      <w:tr w:rsidR="00342922" w:rsidRPr="002D50D1" w:rsidTr="008A75D1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"Поддержка малого и среднего предпринимательства"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"Поддержка малого и среднего предпринимательства"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10250</w:t>
            </w:r>
          </w:p>
        </w:tc>
      </w:tr>
      <w:tr w:rsidR="00342922" w:rsidRPr="002D50D1" w:rsidTr="008A75D1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10520</w:t>
            </w:r>
          </w:p>
        </w:tc>
      </w:tr>
      <w:tr w:rsidR="00342922" w:rsidRPr="002D50D1" w:rsidTr="008A75D1">
        <w:tblPrEx>
          <w:tblLook w:val="00A0"/>
        </w:tblPrEx>
        <w:trPr>
          <w:trHeight w:val="11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51340</w:t>
            </w:r>
          </w:p>
        </w:tc>
      </w:tr>
      <w:tr w:rsidR="00342922" w:rsidRPr="002D50D1" w:rsidTr="008A75D1">
        <w:tblPrEx>
          <w:tblLook w:val="00A0"/>
        </w:tblPrEx>
        <w:trPr>
          <w:trHeight w:val="13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за счет средств резервного фонда Правительства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5134F</w:t>
            </w:r>
          </w:p>
        </w:tc>
      </w:tr>
      <w:tr w:rsidR="00342922" w:rsidRPr="002D50D1" w:rsidTr="008A75D1">
        <w:tblPrEx>
          <w:tblLook w:val="00A0"/>
        </w:tblPrEx>
        <w:trPr>
          <w:trHeight w:val="67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51350</w:t>
            </w:r>
          </w:p>
        </w:tc>
      </w:tr>
      <w:tr w:rsidR="00342922" w:rsidRPr="002D50D1" w:rsidTr="008A75D1">
        <w:tblPrEx>
          <w:tblLook w:val="00A0"/>
        </w:tblPrEx>
        <w:trPr>
          <w:trHeight w:val="67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51760</w:t>
            </w:r>
          </w:p>
        </w:tc>
      </w:tr>
      <w:tr w:rsidR="00342922" w:rsidRPr="002D50D1" w:rsidTr="008A75D1">
        <w:tblPrEx>
          <w:tblLook w:val="00A0"/>
        </w:tblPrEx>
        <w:trPr>
          <w:trHeight w:val="45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71660</w:t>
            </w:r>
          </w:p>
        </w:tc>
      </w:tr>
      <w:tr w:rsidR="00342922" w:rsidRPr="002D50D1" w:rsidTr="008A75D1">
        <w:tblPrEx>
          <w:tblLook w:val="00A0"/>
        </w:tblPrEx>
        <w:trPr>
          <w:trHeight w:val="225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 по 10100S0700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S0700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развитие спортивно-туристического комплекса "Шерегеш" (строительство пожарно-спасательного депо в пгт.Шерегеш, Кемеровская область - Кузбасс)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S0704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Строительство, реконструкция и капитальный ремонт образовательных организаций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S1770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S1771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101F3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67483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101F3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67484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"Обеспечение жильем молодых семей"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L4970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"Дети -сироты"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"Дети -сироты"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10270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71850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R0820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13100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"Развитие сельского хозяйства"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10280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муниципальной программы "Возрождение и развитие коренного (шорского) народа"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10290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L5150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S0480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15100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"Пресса"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"Борьба с преступностью"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"Борьба с преступностью"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10310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"Безопасность дорожного движения"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муниципальной программы "Безопасность дорожного движения"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10320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"Разработка градостроительной документации"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муниципальной программы "Разработка градостроительной документации"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10330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"Профилактика безнадзорности и правонарушений несовершеннолетних"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10340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S2060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муниципальной программы "Мобилизационная подготовка"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10350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"Развитие культуры"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10360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10190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"Развитие физической культуры и спорта"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10370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10190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целевой программы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10380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10390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70860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S3420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муниципальной  программы "Развитие внутреннего и въездного туризма на территории Таштагольского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10560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"Развитие муниципальной службы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10420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"Подготовка к зиме"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подпрограммы "Подготовка к зиме"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10430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развитие спортивно-туристического комплекса "Шерегеш" (строительство газовой котельной в секторе "Б" СТК "Шерегеш")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S0702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"Чистая вода"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подпрограммы "Чистая вода"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L3840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развитие спортивно-туристического комплекса "Шерегеш" (реконструкция системы водоснабжения СТК "Шерегеш" и Шерегешского городского поселения Таштагольского муниципального района Кемеровской области и водоотведения сектора "В")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S0701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S2560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282F5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52430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282G5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52430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"Энергосбережение и повышение энергетической эффективности в Таштагольском муниципальном районе"(бюджетная сфера)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подпрограммы "Энергосбережение и повышение энергетической эффективности в Таштагольском муниципальном районе"(бюджетная сфера)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10410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убытков (возмещение затрат) связанных с реализацией услуг по государственным регулируемым ценам, организациям предоставляющим населению услуги теплоснабжения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23010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11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 возникающих при применении льготных цен (тарифов)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72570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убытков (возмещение затрат) связанных с реализацией услуг по государственным регулируемым ценам, организациям предоставляющим населению услуги по водоснабжению и водоотведению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23020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11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 возникающих при применении льготных цен (тарифов)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72570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11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72570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Капитальный, текущий ремонт, содержание и обслуживание улично-дорожной сети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10450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Мероприятия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10460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развитие спортивно-туристического комплекса «Шерегеш» (строительство автодороги в зону СТК «Шерегеш»)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S0705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развитие спортивно-туристического комплекса «Шерегеш» (объездная дорога пгт.Шерегеш - гора Мустаг, сектор «Б» СТК «Шерегеш», пгт.Шерегеш, Кемеровская область - Кузбасс)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S0706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47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развитие спортивно-туристического комплекса «Шерегеш» (автодорога от примыкания к действующей дороге Чугунаш - Шерегеш до сектора «Е» СТК «Шерегеш»)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E14704" w:rsidRDefault="00342922" w:rsidP="00E14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S070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325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развитие спортивно-туристического комплекса «Шерегеш» (проезд от сектора «А» до сектора «Б» СТК «Шерегеш», пгт.Шерегеш, Кемеровская область - Кузбасс)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32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32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S0708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S2690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S3420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Муниципальной программа "Развитие потребительского рынка в Таштагольском муниципальном районе"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мероприятия, направленные в рамках муниципальной программы "Развитие потребительского рынка в Таштагольском муниципальном районе"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10480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"Поддержка жителей по ремонту жилья"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33100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на выполнение мероприятий в рамках муниципальной программы "Поддержка жителей по ремонту жилья"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10510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"Управление муниципальными финансами Таштагольского муниципального района""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на выполнение мероприятий в рамках муниципальной программы "Управление муниципальными финансами Таштагольского муниципального района"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10530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20010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20070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29930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71960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11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72570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79050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аппарата управления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20120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20130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52600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53030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71810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71820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71830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71840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71860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72010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72030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72050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15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72070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73050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15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80130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13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80140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S1930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S2000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761E2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50970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5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761E2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54910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761P1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70050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29920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70430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72010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L4670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S0420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A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Оплата грантов, премий и других выплат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32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842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771A1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55191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муниципального бюджетного учреждения "Губернский центр горнолыжного спорта и сноуборда"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29980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781P5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50810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70010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18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70020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11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70030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70070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70170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11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70190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70280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11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73880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80110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791P3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51630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20020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20030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20040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20280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22020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22030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Субсидии на компенсацию выпадающих доходов ( возмещение транспортных расходов (воздушный транспорт)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29910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29950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29960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29970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29990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54690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9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70320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2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79060</w:t>
            </w:r>
          </w:p>
        </w:tc>
      </w:tr>
      <w:tr w:rsidR="00342922" w:rsidRPr="002D50D1" w:rsidTr="008A75D1">
        <w:tblPrEx>
          <w:tblLook w:val="00A0"/>
        </w:tblPrEx>
        <w:trPr>
          <w:gridBefore w:val="1"/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22" w:rsidRPr="002D50D1" w:rsidRDefault="00342922" w:rsidP="002D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22" w:rsidRPr="002D50D1" w:rsidRDefault="00342922" w:rsidP="002D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</w:tr>
    </w:tbl>
    <w:p w:rsidR="00342922" w:rsidRPr="002D50D1" w:rsidRDefault="00342922">
      <w:pPr>
        <w:rPr>
          <w:rFonts w:ascii="Times New Roman" w:hAnsi="Times New Roman" w:cs="Times New Roman"/>
          <w:sz w:val="28"/>
          <w:szCs w:val="28"/>
        </w:rPr>
      </w:pPr>
    </w:p>
    <w:sectPr w:rsidR="00342922" w:rsidRPr="002D50D1" w:rsidSect="00A2260B">
      <w:footerReference w:type="default" r:id="rId6"/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922" w:rsidRDefault="00342922" w:rsidP="00B35032">
      <w:pPr>
        <w:spacing w:after="0" w:line="240" w:lineRule="auto"/>
      </w:pPr>
      <w:r>
        <w:separator/>
      </w:r>
    </w:p>
  </w:endnote>
  <w:endnote w:type="continuationSeparator" w:id="1">
    <w:p w:rsidR="00342922" w:rsidRDefault="00342922" w:rsidP="00B3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922" w:rsidRDefault="00342922" w:rsidP="00B35032">
    <w:pPr>
      <w:pStyle w:val="Footer"/>
      <w:jc w:val="center"/>
    </w:pPr>
    <w:fldSimple w:instr="PAGE   \* MERGEFORMAT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922" w:rsidRDefault="00342922" w:rsidP="00B35032">
      <w:pPr>
        <w:spacing w:after="0" w:line="240" w:lineRule="auto"/>
      </w:pPr>
      <w:r>
        <w:separator/>
      </w:r>
    </w:p>
  </w:footnote>
  <w:footnote w:type="continuationSeparator" w:id="1">
    <w:p w:rsidR="00342922" w:rsidRDefault="00342922" w:rsidP="00B35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93B"/>
    <w:rsid w:val="0005034F"/>
    <w:rsid w:val="00051A8D"/>
    <w:rsid w:val="00053FC8"/>
    <w:rsid w:val="0005670B"/>
    <w:rsid w:val="00066B58"/>
    <w:rsid w:val="000A4EBB"/>
    <w:rsid w:val="000B0960"/>
    <w:rsid w:val="000B587A"/>
    <w:rsid w:val="000B6F9D"/>
    <w:rsid w:val="000C102A"/>
    <w:rsid w:val="000C35C3"/>
    <w:rsid w:val="000E5308"/>
    <w:rsid w:val="000F1234"/>
    <w:rsid w:val="001365D2"/>
    <w:rsid w:val="00150346"/>
    <w:rsid w:val="00153376"/>
    <w:rsid w:val="001533E6"/>
    <w:rsid w:val="00184DBE"/>
    <w:rsid w:val="00186B54"/>
    <w:rsid w:val="00187C50"/>
    <w:rsid w:val="001A721F"/>
    <w:rsid w:val="001B02B7"/>
    <w:rsid w:val="001C75FC"/>
    <w:rsid w:val="001D0904"/>
    <w:rsid w:val="001D5126"/>
    <w:rsid w:val="001D5C5C"/>
    <w:rsid w:val="0021772E"/>
    <w:rsid w:val="00237A0D"/>
    <w:rsid w:val="00241926"/>
    <w:rsid w:val="00260312"/>
    <w:rsid w:val="002A4B2A"/>
    <w:rsid w:val="002A69C0"/>
    <w:rsid w:val="002B44DB"/>
    <w:rsid w:val="002D3E1E"/>
    <w:rsid w:val="002D50D1"/>
    <w:rsid w:val="002D5D98"/>
    <w:rsid w:val="002E7CAC"/>
    <w:rsid w:val="002F5542"/>
    <w:rsid w:val="00325999"/>
    <w:rsid w:val="00334F96"/>
    <w:rsid w:val="0033636B"/>
    <w:rsid w:val="00342922"/>
    <w:rsid w:val="00382987"/>
    <w:rsid w:val="0039420F"/>
    <w:rsid w:val="0039444E"/>
    <w:rsid w:val="003A6298"/>
    <w:rsid w:val="003D2A2F"/>
    <w:rsid w:val="003F7693"/>
    <w:rsid w:val="00413734"/>
    <w:rsid w:val="004167FC"/>
    <w:rsid w:val="00416B4F"/>
    <w:rsid w:val="004269E6"/>
    <w:rsid w:val="00431010"/>
    <w:rsid w:val="004330C9"/>
    <w:rsid w:val="00434A79"/>
    <w:rsid w:val="004421A2"/>
    <w:rsid w:val="00442D65"/>
    <w:rsid w:val="004445BF"/>
    <w:rsid w:val="00450198"/>
    <w:rsid w:val="004643CA"/>
    <w:rsid w:val="004819DB"/>
    <w:rsid w:val="0048451D"/>
    <w:rsid w:val="004A1962"/>
    <w:rsid w:val="004A475E"/>
    <w:rsid w:val="004C284C"/>
    <w:rsid w:val="004C59A7"/>
    <w:rsid w:val="004C6A6C"/>
    <w:rsid w:val="004F616A"/>
    <w:rsid w:val="00510080"/>
    <w:rsid w:val="0055436E"/>
    <w:rsid w:val="00554577"/>
    <w:rsid w:val="005652F6"/>
    <w:rsid w:val="00565F14"/>
    <w:rsid w:val="005676F9"/>
    <w:rsid w:val="00567DCC"/>
    <w:rsid w:val="00572420"/>
    <w:rsid w:val="00577291"/>
    <w:rsid w:val="00587319"/>
    <w:rsid w:val="005A050B"/>
    <w:rsid w:val="005B2730"/>
    <w:rsid w:val="005B3A6F"/>
    <w:rsid w:val="005C1789"/>
    <w:rsid w:val="005E209D"/>
    <w:rsid w:val="005F1532"/>
    <w:rsid w:val="006034AF"/>
    <w:rsid w:val="00605D8F"/>
    <w:rsid w:val="006122AD"/>
    <w:rsid w:val="006173B5"/>
    <w:rsid w:val="00621D63"/>
    <w:rsid w:val="00641E61"/>
    <w:rsid w:val="00647F85"/>
    <w:rsid w:val="00656749"/>
    <w:rsid w:val="0065779B"/>
    <w:rsid w:val="006814DD"/>
    <w:rsid w:val="00693EDF"/>
    <w:rsid w:val="00696C9B"/>
    <w:rsid w:val="006C1B53"/>
    <w:rsid w:val="006C28C9"/>
    <w:rsid w:val="006C64E5"/>
    <w:rsid w:val="006E1910"/>
    <w:rsid w:val="006E541C"/>
    <w:rsid w:val="006F265F"/>
    <w:rsid w:val="007032CC"/>
    <w:rsid w:val="00704F97"/>
    <w:rsid w:val="00722668"/>
    <w:rsid w:val="00723B51"/>
    <w:rsid w:val="00726469"/>
    <w:rsid w:val="007427A7"/>
    <w:rsid w:val="00746B5B"/>
    <w:rsid w:val="007576B1"/>
    <w:rsid w:val="007C36A3"/>
    <w:rsid w:val="007E7D4E"/>
    <w:rsid w:val="007F5D46"/>
    <w:rsid w:val="0080426C"/>
    <w:rsid w:val="0082022F"/>
    <w:rsid w:val="00842A22"/>
    <w:rsid w:val="008A068D"/>
    <w:rsid w:val="008A75D1"/>
    <w:rsid w:val="008C3519"/>
    <w:rsid w:val="008C6DF8"/>
    <w:rsid w:val="008D7B9A"/>
    <w:rsid w:val="00912FF7"/>
    <w:rsid w:val="00915666"/>
    <w:rsid w:val="00945197"/>
    <w:rsid w:val="0096215F"/>
    <w:rsid w:val="00964BAF"/>
    <w:rsid w:val="00984511"/>
    <w:rsid w:val="00984EC9"/>
    <w:rsid w:val="00990EAC"/>
    <w:rsid w:val="00992E68"/>
    <w:rsid w:val="009961B7"/>
    <w:rsid w:val="00996BDD"/>
    <w:rsid w:val="00997C86"/>
    <w:rsid w:val="009C79F2"/>
    <w:rsid w:val="009D4850"/>
    <w:rsid w:val="009E793B"/>
    <w:rsid w:val="009F334F"/>
    <w:rsid w:val="00A02B9D"/>
    <w:rsid w:val="00A2260B"/>
    <w:rsid w:val="00A33CCE"/>
    <w:rsid w:val="00A84291"/>
    <w:rsid w:val="00AA4D25"/>
    <w:rsid w:val="00B13D0B"/>
    <w:rsid w:val="00B16860"/>
    <w:rsid w:val="00B35032"/>
    <w:rsid w:val="00B42999"/>
    <w:rsid w:val="00B45744"/>
    <w:rsid w:val="00B4641B"/>
    <w:rsid w:val="00B66F6F"/>
    <w:rsid w:val="00B72659"/>
    <w:rsid w:val="00B760E9"/>
    <w:rsid w:val="00BA415E"/>
    <w:rsid w:val="00BA76D0"/>
    <w:rsid w:val="00BB7785"/>
    <w:rsid w:val="00BC2476"/>
    <w:rsid w:val="00BC630D"/>
    <w:rsid w:val="00BC75BC"/>
    <w:rsid w:val="00BD1788"/>
    <w:rsid w:val="00BD53BA"/>
    <w:rsid w:val="00BE31C4"/>
    <w:rsid w:val="00BE7553"/>
    <w:rsid w:val="00C004FE"/>
    <w:rsid w:val="00C17D63"/>
    <w:rsid w:val="00C251AD"/>
    <w:rsid w:val="00C4725D"/>
    <w:rsid w:val="00C660CC"/>
    <w:rsid w:val="00C67A07"/>
    <w:rsid w:val="00CB2A60"/>
    <w:rsid w:val="00CB3491"/>
    <w:rsid w:val="00CF7B85"/>
    <w:rsid w:val="00D20AEC"/>
    <w:rsid w:val="00D234AA"/>
    <w:rsid w:val="00D36729"/>
    <w:rsid w:val="00D37E47"/>
    <w:rsid w:val="00D475AC"/>
    <w:rsid w:val="00D902EA"/>
    <w:rsid w:val="00D952CE"/>
    <w:rsid w:val="00D97C50"/>
    <w:rsid w:val="00DC25BE"/>
    <w:rsid w:val="00DE531D"/>
    <w:rsid w:val="00DF6041"/>
    <w:rsid w:val="00E046EC"/>
    <w:rsid w:val="00E14704"/>
    <w:rsid w:val="00E2218D"/>
    <w:rsid w:val="00E22E93"/>
    <w:rsid w:val="00E25956"/>
    <w:rsid w:val="00E53A2F"/>
    <w:rsid w:val="00E62BF5"/>
    <w:rsid w:val="00E83E62"/>
    <w:rsid w:val="00E87016"/>
    <w:rsid w:val="00E96A5D"/>
    <w:rsid w:val="00EA2970"/>
    <w:rsid w:val="00EB7256"/>
    <w:rsid w:val="00EB7396"/>
    <w:rsid w:val="00EC6DF0"/>
    <w:rsid w:val="00ED002C"/>
    <w:rsid w:val="00ED196C"/>
    <w:rsid w:val="00EE00FF"/>
    <w:rsid w:val="00EF2FCA"/>
    <w:rsid w:val="00EF7BA3"/>
    <w:rsid w:val="00F06FE7"/>
    <w:rsid w:val="00F11B29"/>
    <w:rsid w:val="00F12E31"/>
    <w:rsid w:val="00F164AB"/>
    <w:rsid w:val="00F27D40"/>
    <w:rsid w:val="00F336A1"/>
    <w:rsid w:val="00F45A92"/>
    <w:rsid w:val="00F47670"/>
    <w:rsid w:val="00F5291C"/>
    <w:rsid w:val="00F56B16"/>
    <w:rsid w:val="00F57192"/>
    <w:rsid w:val="00F6258B"/>
    <w:rsid w:val="00F64050"/>
    <w:rsid w:val="00F95798"/>
    <w:rsid w:val="00FD082B"/>
    <w:rsid w:val="00FD0DA2"/>
    <w:rsid w:val="00FD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18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35032"/>
    <w:rPr>
      <w:lang w:eastAsia="en-US"/>
    </w:rPr>
  </w:style>
  <w:style w:type="paragraph" w:styleId="Footer">
    <w:name w:val="footer"/>
    <w:basedOn w:val="Normal"/>
    <w:link w:val="FooterChar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5032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03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3D2A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D2A2F"/>
    <w:rPr>
      <w:color w:val="800080"/>
      <w:u w:val="single"/>
    </w:rPr>
  </w:style>
  <w:style w:type="paragraph" w:customStyle="1" w:styleId="xl75">
    <w:name w:val="xl75"/>
    <w:basedOn w:val="Normal"/>
    <w:uiPriority w:val="99"/>
    <w:rsid w:val="003D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6">
    <w:name w:val="xl76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7">
    <w:name w:val="xl77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9">
    <w:name w:val="xl79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3">
    <w:name w:val="xl83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5">
    <w:name w:val="xl85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6">
    <w:name w:val="xl86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7">
    <w:name w:val="xl87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sz w:val="14"/>
      <w:szCs w:val="14"/>
      <w:lang w:eastAsia="ru-RU"/>
    </w:rPr>
  </w:style>
  <w:style w:type="paragraph" w:customStyle="1" w:styleId="xl88">
    <w:name w:val="xl88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89">
    <w:name w:val="xl89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0">
    <w:name w:val="xl90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1">
    <w:name w:val="xl91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4">
    <w:name w:val="xl94"/>
    <w:basedOn w:val="Normal"/>
    <w:uiPriority w:val="99"/>
    <w:rsid w:val="003D2A2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eastAsia="ru-RU"/>
    </w:rPr>
  </w:style>
  <w:style w:type="paragraph" w:customStyle="1" w:styleId="xl95">
    <w:name w:val="xl95"/>
    <w:basedOn w:val="Normal"/>
    <w:uiPriority w:val="99"/>
    <w:rsid w:val="003D2A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6">
    <w:name w:val="xl96"/>
    <w:basedOn w:val="Normal"/>
    <w:uiPriority w:val="99"/>
    <w:rsid w:val="003D2A2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Normal"/>
    <w:uiPriority w:val="99"/>
    <w:rsid w:val="0098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74">
    <w:name w:val="xl74"/>
    <w:basedOn w:val="Normal"/>
    <w:uiPriority w:val="99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font5">
    <w:name w:val="font5"/>
    <w:basedOn w:val="Normal"/>
    <w:uiPriority w:val="99"/>
    <w:rsid w:val="004501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3">
    <w:name w:val="xl63"/>
    <w:basedOn w:val="Normal"/>
    <w:uiPriority w:val="99"/>
    <w:rsid w:val="0045019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Normal"/>
    <w:uiPriority w:val="99"/>
    <w:rsid w:val="004501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5">
    <w:name w:val="xl65"/>
    <w:basedOn w:val="Normal"/>
    <w:uiPriority w:val="99"/>
    <w:rsid w:val="004501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Normal"/>
    <w:uiPriority w:val="99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Normal"/>
    <w:uiPriority w:val="99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Normal"/>
    <w:uiPriority w:val="99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Normal"/>
    <w:uiPriority w:val="99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Normal"/>
    <w:uiPriority w:val="99"/>
    <w:rsid w:val="004501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Normal"/>
    <w:uiPriority w:val="99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2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366</TotalTime>
  <Pages>19</Pages>
  <Words>4922</Words>
  <Characters>28060</Characters>
  <Application>Microsoft Office Outlook</Application>
  <DocSecurity>0</DocSecurity>
  <Lines>0</Lines>
  <Paragraphs>0</Paragraphs>
  <ScaleCrop>false</ScaleCrop>
  <Company>РайФУ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Трищ</cp:lastModifiedBy>
  <cp:revision>19</cp:revision>
  <cp:lastPrinted>2019-12-13T05:26:00Z</cp:lastPrinted>
  <dcterms:created xsi:type="dcterms:W3CDTF">2020-12-11T08:35:00Z</dcterms:created>
  <dcterms:modified xsi:type="dcterms:W3CDTF">2021-07-12T04:03:00Z</dcterms:modified>
</cp:coreProperties>
</file>