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942DA9">
        <w:rPr>
          <w:rFonts w:ascii="Times New Roman" w:hAnsi="Times New Roman" w:cs="Times New Roman"/>
          <w:sz w:val="24"/>
          <w:szCs w:val="24"/>
        </w:rPr>
        <w:t>4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proofErr w:type="spellEnd"/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E1627D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27D">
        <w:rPr>
          <w:rFonts w:ascii="Times New Roman" w:hAnsi="Times New Roman" w:cs="Times New Roman"/>
          <w:sz w:val="24"/>
          <w:szCs w:val="24"/>
        </w:rPr>
        <w:t xml:space="preserve">от </w:t>
      </w:r>
      <w:r w:rsidR="003136A2">
        <w:rPr>
          <w:rFonts w:ascii="Times New Roman" w:hAnsi="Times New Roman" w:cs="Times New Roman"/>
          <w:sz w:val="24"/>
          <w:szCs w:val="24"/>
        </w:rPr>
        <w:t xml:space="preserve">  </w:t>
      </w:r>
      <w:r w:rsidR="0076620F">
        <w:rPr>
          <w:rFonts w:ascii="Times New Roman" w:hAnsi="Times New Roman" w:cs="Times New Roman"/>
          <w:sz w:val="24"/>
          <w:szCs w:val="24"/>
        </w:rPr>
        <w:t>25 апреля</w:t>
      </w:r>
      <w:r w:rsidR="003136A2">
        <w:rPr>
          <w:rFonts w:ascii="Times New Roman" w:hAnsi="Times New Roman" w:cs="Times New Roman"/>
          <w:sz w:val="24"/>
          <w:szCs w:val="24"/>
        </w:rPr>
        <w:t xml:space="preserve">     </w:t>
      </w:r>
      <w:r w:rsidRPr="00E1627D">
        <w:rPr>
          <w:rFonts w:ascii="Times New Roman" w:hAnsi="Times New Roman" w:cs="Times New Roman"/>
          <w:sz w:val="24"/>
          <w:szCs w:val="24"/>
        </w:rPr>
        <w:t>2023 года №</w:t>
      </w:r>
      <w:r w:rsidR="008F3939">
        <w:rPr>
          <w:rFonts w:ascii="Times New Roman" w:hAnsi="Times New Roman" w:cs="Times New Roman"/>
          <w:sz w:val="24"/>
          <w:szCs w:val="24"/>
        </w:rPr>
        <w:t xml:space="preserve"> </w:t>
      </w:r>
      <w:r w:rsidR="0076620F">
        <w:rPr>
          <w:rFonts w:ascii="Times New Roman" w:hAnsi="Times New Roman" w:cs="Times New Roman"/>
          <w:sz w:val="24"/>
          <w:szCs w:val="24"/>
        </w:rPr>
        <w:t>327-р</w:t>
      </w:r>
      <w:r w:rsidRPr="00E1627D">
        <w:rPr>
          <w:rFonts w:ascii="Times New Roman" w:hAnsi="Times New Roman" w:cs="Times New Roman"/>
          <w:sz w:val="24"/>
          <w:szCs w:val="24"/>
        </w:rPr>
        <w:t>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proofErr w:type="spellEnd"/>
      <w:r w:rsidRPr="00A9158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EE65AF" w:rsidRPr="00B84EA2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EE65AF" w:rsidRPr="00B84EA2">
        <w:rPr>
          <w:rFonts w:ascii="Times New Roman" w:hAnsi="Times New Roman" w:cs="Times New Roman"/>
          <w:sz w:val="24"/>
          <w:szCs w:val="24"/>
        </w:rPr>
        <w:t>2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310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аспределение бюджетных ассигнований районного бюджета по целевым статьям (муниципальным программ и ведомственным целевым программ и </w:t>
      </w:r>
      <w:proofErr w:type="spellStart"/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непрограммным</w:t>
      </w:r>
      <w:proofErr w:type="spellEnd"/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A86F37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</w:p>
    <w:tbl>
      <w:tblPr>
        <w:tblW w:w="16101" w:type="dxa"/>
        <w:tblInd w:w="93" w:type="dxa"/>
        <w:tblLook w:val="04A0"/>
      </w:tblPr>
      <w:tblGrid>
        <w:gridCol w:w="6961"/>
        <w:gridCol w:w="1055"/>
        <w:gridCol w:w="1324"/>
        <w:gridCol w:w="1197"/>
        <w:gridCol w:w="1220"/>
        <w:gridCol w:w="664"/>
        <w:gridCol w:w="1216"/>
        <w:gridCol w:w="1226"/>
        <w:gridCol w:w="1238"/>
      </w:tblGrid>
      <w:tr w:rsidR="00A86F37" w:rsidRPr="00A86F37" w:rsidTr="00A86F37">
        <w:trPr>
          <w:trHeight w:val="225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86F37" w:rsidRPr="00A86F37" w:rsidTr="00A86F37">
        <w:trPr>
          <w:trHeight w:val="19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115 497,86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53 698,78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53 314,42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86F37" w:rsidRPr="00A86F37" w:rsidTr="00A86F37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30 334,22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30 334,22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27 197,22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27 197,22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27 197,22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льготным питание детей-сирот 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детей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,о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ставшихся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12 693,20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прочие расходы по развитию образования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12 693,20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10 436,90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10 436,90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10 340,10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20 196,90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17 786,20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17 786,20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7 754,10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отдыха, оздоровления и занятости детей и подростков на территории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2 294,55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2 294,55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44 673,66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3 028,51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3 028,51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3 028,51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10 342,67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10 342,67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10 342,67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21 250,85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21 250,85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21 250,85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30 499,65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14 254,41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9 836,24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23 890,65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13 634,41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9 216,24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8 836,24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2 188,00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17 450,12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998,60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5 459,46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ленових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Почетных граждан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3 593,66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мероприятий, направленных на социальную поддержку граждан, имеющих Медаль "За служение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Таштагольскому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8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угарного газа»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мероприятий, направленных на прочие расходы по социальной поддержке населения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6 823,50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3 055,50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"Управление и распоряжение муниципальным имуществом, составляющим муниципальную казну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1 488,20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"Кадастровые работы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0820010240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потребительского рынка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595 809,37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87 488,51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56 966,98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542 026,05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35 213,83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4 826,10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44 400,66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8 138,13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4 826,10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5 887,55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8 138,13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4 768,76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5 540,13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4 768,76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5 540,13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4 768,76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5 540,13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2 228,10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101F300000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497 625,38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27 075,70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101F367480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497 625,38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27 075,70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403 306,79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403 306,79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403 306,79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403 306,79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72 144,21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72 144,21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72 144,21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72 144,21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48 849,31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50 874,68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50 740,88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40 140,54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10 570,34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сельского хозяйства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народа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14100L5180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4 838,71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3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611,72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"Культура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8 729,08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230,80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8 609,08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7 509,08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7 503,08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7 503,08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19,72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"Жилищно-коммунальный комплекс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64 420,94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19 771,00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19 172,00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35 149,94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организацию благоустройства на территории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9 849,94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9 849,94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9 849,94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внутреннего и въездного туризма на территории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 "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Таштагольский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1 735 032,02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1 196 709,98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562 918,79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648 347,63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8 436,98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8 436,98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281J100000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615 200,10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534 076,19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7 346,54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7 346,54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7 346,54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7 346,54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7 346,54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282F500000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140 510,33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140 510,33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140 510,33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140 510,33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140 510,33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467 343,22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534 076,19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402 580,51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A86F37" w:rsidRPr="00A86F37" w:rsidTr="00A86F37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(реконструкция системы водоснабжения СТК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и МО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C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ТК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64 762,71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274 377,39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64 762,71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64 762,71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64 762,71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133 298,89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325 518,39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285J100000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123 298,89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325 518,39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123 298,89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325 518,39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123 298,89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325 518,39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123 298,89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325 518,39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123 298,89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325 518,39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2861000000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</w:tr>
      <w:tr w:rsidR="00A86F37" w:rsidRPr="00A86F37" w:rsidTr="00A86F37">
        <w:trPr>
          <w:trHeight w:val="13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2862000000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</w:tr>
      <w:tr w:rsidR="00A86F37" w:rsidRPr="00A86F37" w:rsidTr="00A86F37">
        <w:trPr>
          <w:trHeight w:val="13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2873000000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A86F37" w:rsidRPr="00A86F37" w:rsidTr="00A86F37">
        <w:trPr>
          <w:trHeight w:val="13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875 365,60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1 298 483,70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46 235,00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Таштагольский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867 083,08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1 290 319,18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46 135,00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Таштагольский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53 770,31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46 135,00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21 212,25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6 525,24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13 576,94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1 562,25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6 525,24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1 562,25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6 525,24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1 562,25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6 525,24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291J100000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813 312,77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1 251 235,88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Чугунаш-Шерегеш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 сектора «Е» СТК «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42 808,65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1 251 235,88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1 251 235,88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1 251 235,88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1 251 235,88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8 282,52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8 164,52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84 372,10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70 233,10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67 129,70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"Администрации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84 372,10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70 233,10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67 129,70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Главы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65 936,20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55 836,60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52 733,60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52 420,80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52 370,80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52 170,80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52 420,80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52 370,80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52 170,80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8 811,60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2 004,70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7 636,80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бюджетного учреждения "Муниципальный архив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3 773,70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9 572,20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8 506,10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7310000000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9 572,20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8 506,10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9 572,20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8 506,10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8 314,90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8 264,90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8 314,90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8 264,90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6 397,80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6 397,80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6 347,80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1 448 027,42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1 373 679,93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1 319 734,75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1 448 027,42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1 373 679,93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1 319 734,75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1 442 036,42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1 366 976,36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1 314 226,75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3 557,30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дошкольного образования, в рамках ведомственной целевой программы "Образование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241 305,07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225 050,48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213 584,92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13 554,46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10 865,19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13 554,46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10 865,19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4 128,29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1 623,34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9 241,85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9 241,85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7 670,00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182 472,45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169 276,66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160 378,47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182 472,45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169 276,66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160 378,47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181 176,55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169 276,66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160 378,47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110 076,33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78 224,40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46 190,20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31 257,59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16 330,36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12 812,59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31 257,59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16 330,36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12 812,59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27 474,15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12 573,92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11 862,59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78 596,24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61 866,04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33 377,61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78 596,24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61 866,04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33 377,61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75 581,29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61 866,04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33 377,61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3 014,95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69 540,45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67 300,26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63 500,70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69 540,45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67 300,26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69 540,45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67 300,26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63 500,70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69 440,45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67 300,26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25 187,90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22 214,05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21 315,60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20 568,35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20 568,35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17 188,50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17 188,50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16 500,25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3 924,73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953,45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747,25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3 924,73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953,45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747,25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3 652,51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692,25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50 597,37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47 561,12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46 856,10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43 659,10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43 659,10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3 666,17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3 666,17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2 314,94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5 115,82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6 532,19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5 109,82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6 532,19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5 109,82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2 069,77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4 445,72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4 445,72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1 147,00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237 081,10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237 112,20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237 112,20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193,31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183 341,17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183 341,17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183 008,77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183 032,22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183 032,22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123 379,60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107 379,60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107 379,60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197,23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49 188,76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33 348,76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33 348,76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463 819,40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463 722,50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463 722,50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323 127,65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323 127,65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6 378,26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6 378,26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зачисления денежных сре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A86F37" w:rsidRPr="00A86F37" w:rsidTr="00A86F37">
        <w:trPr>
          <w:trHeight w:val="18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4 053,18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4 276,60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4 276,60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3 589,18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3 589,18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3 035,79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3 035,79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916,81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916,81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A86F37" w:rsidRPr="00A86F37" w:rsidTr="00A86F37">
        <w:trPr>
          <w:trHeight w:val="20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A86F37" w:rsidRPr="00A86F37" w:rsidTr="00A86F37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761E200000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761EВ00000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761P100000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249 593,70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227 990,90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218 492,80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249 593,70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227 990,90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218 492,80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2 224,70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2 218,70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2 163,70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48 746,40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47 411,20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44 612,10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48 746,40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47 411,20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44 612,10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39 873,80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38 634,48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39 823,80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38 634,48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8 776,72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7 389,10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8 776,72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7 389,10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5 057,90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4 587,50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10 829,40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9 346,50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10 829,40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10 829,40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10 329,40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27 187,70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23 529,80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27 187,70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23 529,80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27 187,70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23 529,80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26 987,70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23 529,80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106 933,59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97 344,70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91 790,70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106 933,59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97 344,70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91 790,70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94 155,19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85 238,20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79 684,20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93 191,90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85 238,20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79 684,20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12 778,40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12 620,20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"Центр обслуживания учреждений культуры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36 380,10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Ежемесячные выплаты стимулирующего характера работникам муниципальных библиотек, музеев 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культурно-досуговых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161 604,08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147 294,80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133 846,80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161 604,08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147 294,80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133 846,80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5 669,30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5 669,30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6,20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99 531,14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84 733,10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99 531,14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84 733,10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99 531,14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84 733,10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99 131,14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84 733,10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52 605,10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41 359,40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52 605,10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41 359,40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52 605,10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41 359,40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52 417,10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41 359,40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225 398,42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220 076,20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210 926,70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216 870,62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210 926,70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210 926,70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225 398,42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220 076,20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210 926,70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A86F37" w:rsidRPr="00A86F37" w:rsidTr="00A86F37">
        <w:trPr>
          <w:trHeight w:val="22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55 888,90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52 503,40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52 503,40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9 418,96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9 418,96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7 726,56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4 345,40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3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A86F37" w:rsidRPr="00A86F37" w:rsidTr="00A86F37">
        <w:trPr>
          <w:trHeight w:val="18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3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128 450,20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126 265,20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126 265,20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2 961,90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2 961,90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86F37" w:rsidRPr="00A86F37" w:rsidTr="00A86F37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8 527,80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9 149,50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6 178,42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6 648,58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1 843,98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1 985,22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13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76 285,45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85 208,90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102 584,90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2 280,50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1 718,50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1 611,80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1 611,80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Проведение выборов в исполнительные,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законодательнае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(представительные) органы муниципальной власти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1 535,60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17 596,20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17 081,20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16 815,10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16 725,10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16 815,10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16 725,10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12 875,70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12 875,70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12 845,70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356,10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казенного учреждения "Единая дежурно-диспетчерская служба"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8 402,75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7 374,50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7 374,50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казенного учреждения "Управление жилищно-коммунального хозяйства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3 944,60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Процентные платежи по муниципальному долгу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86F37" w:rsidRPr="00A86F37" w:rsidTr="00A86F37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28 444,80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24 896,00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28 444,80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28 444,80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28 444,80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A86F37" w:rsidRPr="00A86F37" w:rsidTr="00A86F37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86F37" w:rsidRPr="00A86F37" w:rsidTr="00A86F37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</w:t>
            </w:r>
            <w:proofErr w:type="spellStart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42 016,70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42 016,70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A86F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42 016,70</w:t>
            </w:r>
          </w:p>
        </w:tc>
      </w:tr>
      <w:tr w:rsidR="00A86F37" w:rsidRPr="00A86F37" w:rsidTr="00A86F37">
        <w:trPr>
          <w:trHeight w:val="2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5 736 856,31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4 813 095,15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F37" w:rsidRPr="00A86F37" w:rsidRDefault="00A86F37" w:rsidP="00511C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6F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2 818 791,40</w:t>
            </w:r>
          </w:p>
        </w:tc>
      </w:tr>
    </w:tbl>
    <w:p w:rsidR="00E24040" w:rsidRDefault="00E24040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E24040" w:rsidSect="00D77506">
      <w:footerReference w:type="default" r:id="rId7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07" w:rsidRDefault="00621607" w:rsidP="00722834">
      <w:pPr>
        <w:spacing w:after="0" w:line="240" w:lineRule="auto"/>
      </w:pPr>
      <w:r>
        <w:separator/>
      </w:r>
    </w:p>
  </w:endnote>
  <w:endnote w:type="continuationSeparator" w:id="0">
    <w:p w:rsidR="00621607" w:rsidRDefault="00621607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94" w:rsidRDefault="00EE3BAD" w:rsidP="00722834">
    <w:pPr>
      <w:pStyle w:val="aa"/>
      <w:jc w:val="center"/>
    </w:pPr>
    <w:r>
      <w:fldChar w:fldCharType="begin"/>
    </w:r>
    <w:r w:rsidR="001F2994">
      <w:instrText>PAGE   \* MERGEFORMAT</w:instrText>
    </w:r>
    <w:r>
      <w:fldChar w:fldCharType="separate"/>
    </w:r>
    <w:r w:rsidR="0076620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07" w:rsidRDefault="00621607" w:rsidP="00722834">
      <w:pPr>
        <w:spacing w:after="0" w:line="240" w:lineRule="auto"/>
      </w:pPr>
      <w:r>
        <w:separator/>
      </w:r>
    </w:p>
  </w:footnote>
  <w:footnote w:type="continuationSeparator" w:id="0">
    <w:p w:rsidR="00621607" w:rsidRDefault="00621607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1F2994"/>
    <w:rsid w:val="002255CA"/>
    <w:rsid w:val="002267A8"/>
    <w:rsid w:val="002402A0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136A2"/>
    <w:rsid w:val="0032046D"/>
    <w:rsid w:val="00327555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0A67"/>
    <w:rsid w:val="00583B56"/>
    <w:rsid w:val="00587CD0"/>
    <w:rsid w:val="005E272F"/>
    <w:rsid w:val="005F1364"/>
    <w:rsid w:val="006048F8"/>
    <w:rsid w:val="00621607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3E02"/>
    <w:rsid w:val="007340ED"/>
    <w:rsid w:val="0076620F"/>
    <w:rsid w:val="00773804"/>
    <w:rsid w:val="0078151D"/>
    <w:rsid w:val="007831B2"/>
    <w:rsid w:val="007B216F"/>
    <w:rsid w:val="007B4CF9"/>
    <w:rsid w:val="007D0DF9"/>
    <w:rsid w:val="007E1276"/>
    <w:rsid w:val="007F002E"/>
    <w:rsid w:val="00800359"/>
    <w:rsid w:val="00817E59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8F3939"/>
    <w:rsid w:val="0090160A"/>
    <w:rsid w:val="00931F62"/>
    <w:rsid w:val="009370F2"/>
    <w:rsid w:val="00942DA9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86F37"/>
    <w:rsid w:val="00A9158A"/>
    <w:rsid w:val="00A91D16"/>
    <w:rsid w:val="00A946FE"/>
    <w:rsid w:val="00AA068E"/>
    <w:rsid w:val="00AB1505"/>
    <w:rsid w:val="00AC2AFB"/>
    <w:rsid w:val="00AE6093"/>
    <w:rsid w:val="00AF02BD"/>
    <w:rsid w:val="00B07668"/>
    <w:rsid w:val="00B07B68"/>
    <w:rsid w:val="00B335CF"/>
    <w:rsid w:val="00B7330A"/>
    <w:rsid w:val="00B84EA2"/>
    <w:rsid w:val="00B878EE"/>
    <w:rsid w:val="00B97156"/>
    <w:rsid w:val="00BB34E1"/>
    <w:rsid w:val="00BD6083"/>
    <w:rsid w:val="00BE3576"/>
    <w:rsid w:val="00C075D0"/>
    <w:rsid w:val="00C10EE8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D0091F"/>
    <w:rsid w:val="00D03C12"/>
    <w:rsid w:val="00D13421"/>
    <w:rsid w:val="00D146F2"/>
    <w:rsid w:val="00D20DF7"/>
    <w:rsid w:val="00D33489"/>
    <w:rsid w:val="00D34C4B"/>
    <w:rsid w:val="00D453EF"/>
    <w:rsid w:val="00D77506"/>
    <w:rsid w:val="00D87D1F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24040"/>
    <w:rsid w:val="00E30C37"/>
    <w:rsid w:val="00E37501"/>
    <w:rsid w:val="00E43FEC"/>
    <w:rsid w:val="00E720C1"/>
    <w:rsid w:val="00E841A3"/>
    <w:rsid w:val="00EB5997"/>
    <w:rsid w:val="00ED0BBE"/>
    <w:rsid w:val="00EE02D1"/>
    <w:rsid w:val="00EE3BAD"/>
    <w:rsid w:val="00EE65AF"/>
    <w:rsid w:val="00F24793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DA6F-1729-4E3F-A168-0F18C427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59</Pages>
  <Words>22914</Words>
  <Characters>130616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153224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Пользователь</cp:lastModifiedBy>
  <cp:revision>129</cp:revision>
  <cp:lastPrinted>2021-08-20T04:55:00Z</cp:lastPrinted>
  <dcterms:created xsi:type="dcterms:W3CDTF">2013-12-27T04:56:00Z</dcterms:created>
  <dcterms:modified xsi:type="dcterms:W3CDTF">2023-04-24T02:40:00Z</dcterms:modified>
</cp:coreProperties>
</file>